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61" w:rsidRDefault="00666061">
      <w:pPr>
        <w:rPr>
          <w:rFonts w:ascii="仿宋" w:eastAsia="仿宋" w:hAnsi="仿宋"/>
          <w:sz w:val="32"/>
          <w:szCs w:val="32"/>
        </w:rPr>
      </w:pPr>
      <w:bookmarkStart w:id="0" w:name="_GoBack"/>
      <w:bookmarkEnd w:id="0"/>
    </w:p>
    <w:p w:rsidR="00666061" w:rsidRDefault="00666061">
      <w:pPr>
        <w:rPr>
          <w:rFonts w:ascii="仿宋" w:eastAsia="仿宋" w:hAnsi="仿宋"/>
          <w:sz w:val="32"/>
          <w:szCs w:val="32"/>
        </w:rPr>
      </w:pPr>
    </w:p>
    <w:p w:rsidR="00666061" w:rsidRDefault="00666061">
      <w:pPr>
        <w:rPr>
          <w:rFonts w:ascii="仿宋" w:eastAsia="仿宋" w:hAnsi="仿宋"/>
          <w:sz w:val="32"/>
          <w:szCs w:val="32"/>
        </w:rPr>
      </w:pPr>
    </w:p>
    <w:p w:rsidR="00666061" w:rsidRDefault="00666061">
      <w:pPr>
        <w:rPr>
          <w:rFonts w:ascii="仿宋" w:eastAsia="仿宋" w:hAnsi="仿宋"/>
          <w:sz w:val="32"/>
          <w:szCs w:val="32"/>
        </w:rPr>
      </w:pPr>
    </w:p>
    <w:p w:rsidR="00666061" w:rsidRDefault="00666061">
      <w:pPr>
        <w:rPr>
          <w:rFonts w:ascii="仿宋" w:eastAsia="仿宋" w:hAnsi="仿宋"/>
          <w:sz w:val="32"/>
          <w:szCs w:val="32"/>
        </w:rPr>
      </w:pPr>
    </w:p>
    <w:p w:rsidR="00666061" w:rsidRDefault="00666061">
      <w:pPr>
        <w:rPr>
          <w:rFonts w:ascii="仿宋" w:eastAsia="仿宋" w:hAnsi="仿宋"/>
          <w:sz w:val="32"/>
          <w:szCs w:val="32"/>
        </w:rPr>
      </w:pPr>
    </w:p>
    <w:p w:rsidR="00666061" w:rsidRDefault="00666061">
      <w:pPr>
        <w:spacing w:line="560" w:lineRule="exact"/>
        <w:jc w:val="center"/>
        <w:rPr>
          <w:rFonts w:ascii="仿宋" w:eastAsia="仿宋" w:hAnsi="仿宋"/>
          <w:sz w:val="32"/>
          <w:szCs w:val="32"/>
        </w:rPr>
      </w:pPr>
      <w:r>
        <w:rPr>
          <w:rFonts w:ascii="仿宋" w:eastAsia="仿宋" w:hAnsi="仿宋" w:hint="eastAsia"/>
          <w:sz w:val="32"/>
          <w:szCs w:val="32"/>
        </w:rPr>
        <w:t>中建学［</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号</w:t>
      </w:r>
    </w:p>
    <w:p w:rsidR="00666061" w:rsidRDefault="00666061">
      <w:pPr>
        <w:spacing w:line="500" w:lineRule="exact"/>
        <w:jc w:val="center"/>
        <w:rPr>
          <w:rFonts w:ascii="宋体"/>
          <w:b/>
          <w:sz w:val="44"/>
          <w:szCs w:val="44"/>
        </w:rPr>
      </w:pPr>
    </w:p>
    <w:p w:rsidR="00666061" w:rsidRDefault="00666061">
      <w:pPr>
        <w:spacing w:line="500" w:lineRule="exact"/>
        <w:jc w:val="center"/>
        <w:rPr>
          <w:rFonts w:ascii="宋体"/>
          <w:b/>
          <w:sz w:val="44"/>
          <w:szCs w:val="44"/>
        </w:rPr>
      </w:pPr>
      <w:r>
        <w:rPr>
          <w:rFonts w:ascii="宋体" w:hAnsi="宋体" w:hint="eastAsia"/>
          <w:b/>
          <w:sz w:val="44"/>
          <w:szCs w:val="44"/>
        </w:rPr>
        <w:t>关于召开中国建设劳动学会第六届</w:t>
      </w:r>
    </w:p>
    <w:p w:rsidR="00666061" w:rsidRDefault="00666061">
      <w:pPr>
        <w:spacing w:line="500" w:lineRule="exact"/>
        <w:jc w:val="center"/>
        <w:rPr>
          <w:rFonts w:ascii="宋体"/>
          <w:b/>
          <w:sz w:val="44"/>
          <w:szCs w:val="44"/>
        </w:rPr>
      </w:pPr>
      <w:r>
        <w:rPr>
          <w:rFonts w:ascii="宋体" w:hAnsi="宋体" w:hint="eastAsia"/>
          <w:b/>
          <w:sz w:val="44"/>
          <w:szCs w:val="44"/>
        </w:rPr>
        <w:t>五次理事会暨</w:t>
      </w:r>
      <w:r>
        <w:rPr>
          <w:rFonts w:ascii="宋体" w:hAnsi="宋体"/>
          <w:b/>
          <w:sz w:val="44"/>
          <w:szCs w:val="44"/>
        </w:rPr>
        <w:t>2018</w:t>
      </w:r>
      <w:r>
        <w:rPr>
          <w:rFonts w:ascii="宋体" w:hAnsi="宋体" w:hint="eastAsia"/>
          <w:b/>
          <w:sz w:val="44"/>
          <w:szCs w:val="44"/>
        </w:rPr>
        <w:t>年年会的通知</w:t>
      </w:r>
    </w:p>
    <w:p w:rsidR="00666061" w:rsidRDefault="00666061">
      <w:pPr>
        <w:spacing w:line="500" w:lineRule="exact"/>
        <w:jc w:val="center"/>
        <w:rPr>
          <w:rFonts w:ascii="仿宋" w:eastAsia="仿宋" w:hAnsi="仿宋"/>
          <w:b/>
          <w:sz w:val="32"/>
          <w:szCs w:val="32"/>
        </w:rPr>
      </w:pPr>
    </w:p>
    <w:p w:rsidR="00666061" w:rsidRDefault="00666061">
      <w:pPr>
        <w:spacing w:line="500" w:lineRule="exact"/>
        <w:rPr>
          <w:rFonts w:ascii="仿宋" w:eastAsia="仿宋" w:hAnsi="仿宋"/>
          <w:b/>
          <w:sz w:val="32"/>
          <w:szCs w:val="32"/>
        </w:rPr>
      </w:pPr>
      <w:r>
        <w:rPr>
          <w:rFonts w:ascii="仿宋" w:eastAsia="仿宋" w:hAnsi="仿宋" w:hint="eastAsia"/>
          <w:b/>
          <w:sz w:val="32"/>
          <w:szCs w:val="32"/>
        </w:rPr>
        <w:t>各会员及有关单位：</w:t>
      </w:r>
    </w:p>
    <w:p w:rsidR="00666061" w:rsidRDefault="00666061">
      <w:pPr>
        <w:spacing w:line="500" w:lineRule="exact"/>
        <w:ind w:firstLine="645"/>
        <w:rPr>
          <w:rFonts w:ascii="仿宋" w:eastAsia="仿宋" w:hAnsi="仿宋"/>
          <w:sz w:val="32"/>
          <w:szCs w:val="32"/>
        </w:rPr>
      </w:pPr>
      <w:r>
        <w:rPr>
          <w:rFonts w:ascii="仿宋" w:eastAsia="仿宋" w:hAnsi="仿宋" w:hint="eastAsia"/>
          <w:sz w:val="32"/>
          <w:szCs w:val="32"/>
        </w:rPr>
        <w:t>经研究，定于</w:t>
      </w:r>
      <w:smartTag w:uri="urn:schemas-microsoft-com:office:smarttags" w:element="chsdate">
        <w:smartTagPr>
          <w:attr w:name="IsROCDate" w:val="False"/>
          <w:attr w:name="IsLunarDate" w:val="False"/>
          <w:attr w:name="Day" w:val="19"/>
          <w:attr w:name="Month" w:val="6"/>
          <w:attr w:name="Year" w:val="2018"/>
        </w:smartTag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19</w:t>
        </w:r>
        <w:r>
          <w:rPr>
            <w:rFonts w:ascii="仿宋" w:eastAsia="仿宋" w:hAnsi="仿宋" w:hint="eastAsia"/>
            <w:sz w:val="32"/>
            <w:szCs w:val="32"/>
          </w:rPr>
          <w:t>日</w:t>
        </w:r>
      </w:smartTag>
      <w:r>
        <w:rPr>
          <w:rFonts w:ascii="仿宋" w:eastAsia="仿宋" w:hAnsi="仿宋" w:hint="eastAsia"/>
          <w:sz w:val="32"/>
          <w:szCs w:val="32"/>
        </w:rPr>
        <w:t>至</w:t>
      </w:r>
      <w:r>
        <w:rPr>
          <w:rFonts w:ascii="仿宋" w:eastAsia="仿宋" w:hAnsi="仿宋"/>
          <w:sz w:val="32"/>
          <w:szCs w:val="32"/>
        </w:rPr>
        <w:t>21</w:t>
      </w:r>
      <w:r>
        <w:rPr>
          <w:rFonts w:ascii="仿宋" w:eastAsia="仿宋" w:hAnsi="仿宋" w:hint="eastAsia"/>
          <w:sz w:val="32"/>
          <w:szCs w:val="32"/>
        </w:rPr>
        <w:t>日在福建省福州市召开中国建设劳动学会（以下简称“学会”）第六届五次理事会暨</w:t>
      </w:r>
      <w:r>
        <w:rPr>
          <w:rFonts w:ascii="仿宋" w:eastAsia="仿宋" w:hAnsi="仿宋"/>
          <w:sz w:val="32"/>
          <w:szCs w:val="32"/>
        </w:rPr>
        <w:t>2018</w:t>
      </w:r>
      <w:r>
        <w:rPr>
          <w:rFonts w:ascii="仿宋" w:eastAsia="仿宋" w:hAnsi="仿宋" w:hint="eastAsia"/>
          <w:sz w:val="32"/>
          <w:szCs w:val="32"/>
        </w:rPr>
        <w:t>年年会。现将有关事项通知如下：</w:t>
      </w:r>
    </w:p>
    <w:p w:rsidR="00666061" w:rsidRDefault="00666061" w:rsidP="001A2D96">
      <w:pPr>
        <w:spacing w:line="500" w:lineRule="exact"/>
        <w:ind w:firstLineChars="196" w:firstLine="31680"/>
        <w:rPr>
          <w:rFonts w:ascii="仿宋" w:eastAsia="仿宋" w:hAnsi="仿宋"/>
          <w:b/>
          <w:sz w:val="32"/>
          <w:szCs w:val="32"/>
        </w:rPr>
      </w:pPr>
      <w:r>
        <w:rPr>
          <w:rFonts w:ascii="仿宋" w:eastAsia="仿宋" w:hAnsi="仿宋" w:hint="eastAsia"/>
          <w:b/>
          <w:sz w:val="32"/>
          <w:szCs w:val="32"/>
        </w:rPr>
        <w:t>一、主要内容</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（一）总结</w:t>
      </w:r>
      <w:r>
        <w:rPr>
          <w:rFonts w:ascii="仿宋" w:eastAsia="仿宋" w:hAnsi="仿宋"/>
          <w:sz w:val="32"/>
          <w:szCs w:val="32"/>
        </w:rPr>
        <w:t>2017</w:t>
      </w:r>
      <w:r>
        <w:rPr>
          <w:rFonts w:ascii="仿宋" w:eastAsia="仿宋" w:hAnsi="仿宋" w:hint="eastAsia"/>
          <w:sz w:val="32"/>
          <w:szCs w:val="32"/>
        </w:rPr>
        <w:t>年工作，</w:t>
      </w:r>
      <w:r>
        <w:rPr>
          <w:rFonts w:ascii="仿宋" w:eastAsia="仿宋" w:hAnsi="仿宋" w:cs="宋体" w:hint="eastAsia"/>
          <w:kern w:val="0"/>
          <w:sz w:val="32"/>
          <w:szCs w:val="32"/>
        </w:rPr>
        <w:t>分析形势、研究问题、部署任务、</w:t>
      </w:r>
      <w:r>
        <w:rPr>
          <w:rFonts w:ascii="仿宋" w:eastAsia="仿宋" w:hAnsi="仿宋" w:hint="eastAsia"/>
          <w:sz w:val="32"/>
          <w:szCs w:val="32"/>
        </w:rPr>
        <w:t>审议</w:t>
      </w:r>
      <w:r>
        <w:rPr>
          <w:rFonts w:ascii="仿宋" w:eastAsia="仿宋" w:hAnsi="仿宋" w:cs="宋体" w:hint="eastAsia"/>
          <w:kern w:val="0"/>
          <w:sz w:val="32"/>
          <w:szCs w:val="32"/>
        </w:rPr>
        <w:t>相关</w:t>
      </w:r>
      <w:r>
        <w:rPr>
          <w:rFonts w:ascii="仿宋" w:eastAsia="仿宋" w:hAnsi="仿宋" w:hint="eastAsia"/>
          <w:sz w:val="32"/>
          <w:szCs w:val="32"/>
        </w:rPr>
        <w:t>事项。</w:t>
      </w:r>
    </w:p>
    <w:p w:rsidR="00666061" w:rsidRDefault="00666061">
      <w:pPr>
        <w:widowControl/>
        <w:spacing w:line="5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（二）部署</w:t>
      </w:r>
      <w:r>
        <w:rPr>
          <w:rFonts w:ascii="仿宋" w:eastAsia="仿宋" w:hAnsi="仿宋" w:cs="宋体"/>
          <w:kern w:val="0"/>
          <w:sz w:val="32"/>
          <w:szCs w:val="32"/>
        </w:rPr>
        <w:t>2018</w:t>
      </w:r>
      <w:r>
        <w:rPr>
          <w:rFonts w:ascii="仿宋" w:eastAsia="仿宋" w:hAnsi="仿宋" w:cs="宋体" w:hint="eastAsia"/>
          <w:kern w:val="0"/>
          <w:sz w:val="32"/>
          <w:szCs w:val="32"/>
        </w:rPr>
        <w:t>年中国技能大赛</w:t>
      </w:r>
      <w:r>
        <w:rPr>
          <w:rFonts w:ascii="仿宋" w:eastAsia="仿宋" w:hAnsi="仿宋" w:cs="宋体"/>
          <w:kern w:val="0"/>
          <w:sz w:val="32"/>
          <w:szCs w:val="32"/>
        </w:rPr>
        <w:t>—</w:t>
      </w:r>
      <w:r>
        <w:rPr>
          <w:rFonts w:ascii="仿宋" w:eastAsia="仿宋" w:hAnsi="仿宋" w:cs="宋体" w:hint="eastAsia"/>
          <w:kern w:val="0"/>
          <w:sz w:val="32"/>
          <w:szCs w:val="32"/>
        </w:rPr>
        <w:t>全国住房城乡建设行业“浙建杯”职业技能竞赛相关事宜。</w:t>
      </w:r>
    </w:p>
    <w:p w:rsidR="00666061" w:rsidRDefault="00666061" w:rsidP="001A2D96">
      <w:pPr>
        <w:spacing w:line="500" w:lineRule="exact"/>
        <w:ind w:firstLineChars="200" w:firstLine="31680"/>
        <w:rPr>
          <w:rFonts w:ascii="仿宋" w:eastAsia="仿宋" w:hAnsi="仿宋" w:cs="宋体"/>
          <w:kern w:val="0"/>
          <w:sz w:val="32"/>
          <w:szCs w:val="32"/>
        </w:rPr>
      </w:pPr>
      <w:r>
        <w:rPr>
          <w:rFonts w:ascii="仿宋" w:eastAsia="仿宋" w:hAnsi="仿宋" w:hint="eastAsia"/>
          <w:sz w:val="32"/>
          <w:szCs w:val="32"/>
        </w:rPr>
        <w:t>（三）开展学会团体标准宣贯工作。由学会组织编制的《职业技能考评标准》</w:t>
      </w:r>
      <w:r>
        <w:rPr>
          <w:rFonts w:ascii="仿宋" w:eastAsia="仿宋" w:hAnsi="仿宋"/>
          <w:sz w:val="32"/>
          <w:szCs w:val="32"/>
        </w:rPr>
        <w:t>PC</w:t>
      </w:r>
      <w:r>
        <w:rPr>
          <w:rFonts w:ascii="仿宋" w:eastAsia="仿宋" w:hAnsi="仿宋" w:hint="eastAsia"/>
          <w:sz w:val="32"/>
          <w:szCs w:val="32"/>
        </w:rPr>
        <w:t>构件装配工等</w:t>
      </w:r>
      <w:r>
        <w:rPr>
          <w:rFonts w:ascii="仿宋" w:eastAsia="仿宋" w:hAnsi="仿宋"/>
          <w:sz w:val="32"/>
          <w:szCs w:val="32"/>
        </w:rPr>
        <w:t>14</w:t>
      </w:r>
      <w:r>
        <w:rPr>
          <w:rFonts w:ascii="仿宋" w:eastAsia="仿宋" w:hAnsi="仿宋" w:hint="eastAsia"/>
          <w:sz w:val="32"/>
          <w:szCs w:val="32"/>
        </w:rPr>
        <w:t>部标准（编号：</w:t>
      </w:r>
      <w:r>
        <w:rPr>
          <w:rFonts w:ascii="仿宋" w:eastAsia="仿宋" w:hAnsi="仿宋"/>
          <w:sz w:val="32"/>
          <w:szCs w:val="32"/>
        </w:rPr>
        <w:t>T/ZJX001</w:t>
      </w:r>
      <w:r>
        <w:rPr>
          <w:rFonts w:ascii="仿宋" w:eastAsia="仿宋" w:hAnsi="仿宋" w:hint="eastAsia"/>
          <w:sz w:val="32"/>
          <w:szCs w:val="32"/>
        </w:rPr>
        <w:t>～</w:t>
      </w:r>
      <w:r>
        <w:rPr>
          <w:rFonts w:ascii="仿宋" w:eastAsia="仿宋" w:hAnsi="仿宋"/>
          <w:sz w:val="32"/>
          <w:szCs w:val="32"/>
        </w:rPr>
        <w:t>014-2018</w:t>
      </w:r>
      <w:r>
        <w:rPr>
          <w:rFonts w:ascii="仿宋" w:eastAsia="仿宋" w:hAnsi="仿宋" w:hint="eastAsia"/>
          <w:sz w:val="32"/>
          <w:szCs w:val="32"/>
        </w:rPr>
        <w:t>），已通过了学会标准化技术委员会的审定，并于</w:t>
      </w:r>
      <w:smartTag w:uri="urn:schemas-microsoft-com:office:smarttags" w:element="chsdate">
        <w:smartTagPr>
          <w:attr w:name="IsROCDate" w:val="False"/>
          <w:attr w:name="IsLunarDate" w:val="False"/>
          <w:attr w:name="Day" w:val="1"/>
          <w:attr w:name="Month" w:val="6"/>
          <w:attr w:name="Year" w:val="2018"/>
        </w:smartTag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w:t>
        </w:r>
      </w:smartTag>
      <w:r>
        <w:rPr>
          <w:rFonts w:ascii="仿宋" w:eastAsia="仿宋" w:hAnsi="仿宋" w:hint="eastAsia"/>
          <w:sz w:val="32"/>
          <w:szCs w:val="32"/>
        </w:rPr>
        <w:t>发布实施。同时，根据住房城乡建设部主管部门关于学会</w:t>
      </w:r>
      <w:r>
        <w:rPr>
          <w:rFonts w:ascii="仿宋" w:eastAsia="仿宋" w:hAnsi="仿宋"/>
          <w:sz w:val="32"/>
          <w:szCs w:val="32"/>
        </w:rPr>
        <w:t>2018</w:t>
      </w:r>
      <w:r>
        <w:rPr>
          <w:rFonts w:ascii="仿宋" w:eastAsia="仿宋" w:hAnsi="仿宋" w:hint="eastAsia"/>
          <w:sz w:val="32"/>
          <w:szCs w:val="32"/>
        </w:rPr>
        <w:t>年培训计划，开展社团标准贯标及技能考评人员的素质培训。</w:t>
      </w:r>
      <w:r>
        <w:rPr>
          <w:rFonts w:ascii="仿宋" w:eastAsia="仿宋" w:hAnsi="仿宋" w:cs="宋体" w:hint="eastAsia"/>
          <w:kern w:val="0"/>
          <w:sz w:val="32"/>
          <w:szCs w:val="32"/>
        </w:rPr>
        <w:t>参与本次培训的人员将进行注册登记并纳入学会技能考评人员数据库，作为职业技能考评人员有效凭证。</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cs="宋体" w:hint="eastAsia"/>
          <w:kern w:val="0"/>
          <w:sz w:val="32"/>
          <w:szCs w:val="32"/>
        </w:rPr>
        <w:t>（四）</w:t>
      </w:r>
      <w:r>
        <w:rPr>
          <w:rFonts w:ascii="仿宋" w:eastAsia="仿宋" w:hAnsi="仿宋" w:hint="eastAsia"/>
          <w:sz w:val="32"/>
          <w:szCs w:val="32"/>
        </w:rPr>
        <w:t>邀请相关专家就当前国际国内形势相关热点、重点等问题进行讲座。</w:t>
      </w:r>
    </w:p>
    <w:p w:rsidR="00666061" w:rsidRDefault="00666061" w:rsidP="001A2D96">
      <w:pPr>
        <w:spacing w:line="500" w:lineRule="exact"/>
        <w:ind w:firstLineChars="196" w:firstLine="31680"/>
        <w:rPr>
          <w:rFonts w:ascii="仿宋" w:eastAsia="仿宋" w:hAnsi="仿宋"/>
          <w:b/>
          <w:sz w:val="32"/>
          <w:szCs w:val="32"/>
        </w:rPr>
      </w:pPr>
      <w:r>
        <w:rPr>
          <w:rFonts w:ascii="仿宋" w:eastAsia="仿宋" w:hAnsi="仿宋" w:hint="eastAsia"/>
          <w:b/>
          <w:sz w:val="32"/>
          <w:szCs w:val="32"/>
        </w:rPr>
        <w:t>二、参会人员</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（一）各会员单位负责人及相关人员</w:t>
      </w:r>
      <w:r>
        <w:rPr>
          <w:rFonts w:ascii="仿宋" w:eastAsia="仿宋" w:hAnsi="仿宋"/>
          <w:sz w:val="32"/>
          <w:szCs w:val="32"/>
        </w:rPr>
        <w:t>1-2</w:t>
      </w:r>
      <w:r>
        <w:rPr>
          <w:rFonts w:ascii="仿宋" w:eastAsia="仿宋" w:hAnsi="仿宋" w:hint="eastAsia"/>
          <w:sz w:val="32"/>
          <w:szCs w:val="32"/>
        </w:rPr>
        <w:t>人。</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（二）技能培训考评机构负责人及从事职业技能考评工作的人员</w:t>
      </w:r>
      <w:r>
        <w:rPr>
          <w:rFonts w:ascii="仿宋" w:eastAsia="仿宋" w:hAnsi="仿宋"/>
          <w:sz w:val="32"/>
          <w:szCs w:val="32"/>
        </w:rPr>
        <w:t>1-2</w:t>
      </w:r>
      <w:r>
        <w:rPr>
          <w:rFonts w:ascii="仿宋" w:eastAsia="仿宋" w:hAnsi="仿宋" w:hint="eastAsia"/>
          <w:sz w:val="32"/>
          <w:szCs w:val="32"/>
        </w:rPr>
        <w:t>人。职业技能考评人应具备下列条件之一：</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、具有中级及以上专业技术职称或高级工及以上职业能力；</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、具有从事相关专业职业技能培训考评工作满</w:t>
      </w:r>
      <w:r>
        <w:rPr>
          <w:rFonts w:ascii="仿宋" w:eastAsia="仿宋" w:hAnsi="仿宋"/>
          <w:sz w:val="32"/>
          <w:szCs w:val="32"/>
        </w:rPr>
        <w:t>8</w:t>
      </w:r>
      <w:r>
        <w:rPr>
          <w:rFonts w:ascii="仿宋" w:eastAsia="仿宋" w:hAnsi="仿宋" w:hint="eastAsia"/>
          <w:sz w:val="32"/>
          <w:szCs w:val="32"/>
        </w:rPr>
        <w:t>年，熟悉技能考评工作流程及相关规定；</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、持有建设行业主管部门或人社部门考评员有效凭证。</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（三）《职业技能考评标准》主要起草人。</w:t>
      </w:r>
    </w:p>
    <w:p w:rsidR="00666061" w:rsidRDefault="00666061">
      <w:pPr>
        <w:spacing w:line="500" w:lineRule="exact"/>
        <w:ind w:firstLine="645"/>
        <w:rPr>
          <w:rFonts w:ascii="仿宋" w:eastAsia="仿宋" w:hAnsi="仿宋"/>
          <w:b/>
          <w:sz w:val="32"/>
          <w:szCs w:val="32"/>
        </w:rPr>
      </w:pPr>
      <w:r>
        <w:rPr>
          <w:rFonts w:ascii="仿宋" w:eastAsia="仿宋" w:hAnsi="仿宋" w:hint="eastAsia"/>
          <w:b/>
          <w:sz w:val="32"/>
          <w:szCs w:val="32"/>
        </w:rPr>
        <w:t>三、时间和地点</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（一）报到时间：参加第六届五次常务理事会议的代表，包括学会会长、副会长、副秘书长、分支机构主要负责人及常务理事单位负责人等，请于</w:t>
      </w:r>
      <w:smartTag w:uri="urn:schemas-microsoft-com:office:smarttags" w:element="chsdate">
        <w:smartTagPr>
          <w:attr w:name="IsROCDate" w:val="False"/>
          <w:attr w:name="IsLunarDate" w:val="False"/>
          <w:attr w:name="Day" w:val="19"/>
          <w:attr w:name="Month" w:val="6"/>
          <w:attr w:name="Year" w:val="2018"/>
        </w:smartTagP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19</w:t>
        </w:r>
        <w:r>
          <w:rPr>
            <w:rFonts w:ascii="仿宋" w:eastAsia="仿宋" w:hAnsi="仿宋" w:hint="eastAsia"/>
            <w:sz w:val="32"/>
            <w:szCs w:val="32"/>
          </w:rPr>
          <w:t>日下午</w:t>
        </w:r>
      </w:smartTag>
      <w:r>
        <w:rPr>
          <w:rFonts w:ascii="仿宋" w:eastAsia="仿宋" w:hAnsi="仿宋"/>
          <w:sz w:val="32"/>
          <w:szCs w:val="32"/>
        </w:rPr>
        <w:t>15:00</w:t>
      </w:r>
      <w:r>
        <w:rPr>
          <w:rFonts w:ascii="仿宋" w:eastAsia="仿宋" w:hAnsi="仿宋" w:hint="eastAsia"/>
          <w:sz w:val="32"/>
          <w:szCs w:val="32"/>
        </w:rPr>
        <w:t>前报到，</w:t>
      </w:r>
      <w:r>
        <w:rPr>
          <w:rFonts w:ascii="仿宋" w:eastAsia="仿宋" w:hAnsi="仿宋"/>
          <w:sz w:val="32"/>
          <w:szCs w:val="32"/>
        </w:rPr>
        <w:t>16:00</w:t>
      </w:r>
      <w:r>
        <w:rPr>
          <w:rFonts w:ascii="仿宋" w:eastAsia="仿宋" w:hAnsi="仿宋" w:hint="eastAsia"/>
          <w:sz w:val="32"/>
          <w:szCs w:val="32"/>
        </w:rPr>
        <w:t>开会。其他代表请于</w:t>
      </w:r>
      <w:smartTag w:uri="urn:schemas-microsoft-com:office:smarttags" w:element="chsdate">
        <w:smartTagPr>
          <w:attr w:name="IsROCDate" w:val="False"/>
          <w:attr w:name="IsLunarDate" w:val="False"/>
          <w:attr w:name="Day" w:val="19"/>
          <w:attr w:name="Month" w:val="6"/>
          <w:attr w:name="Year" w:val="2018"/>
        </w:smartTagP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19</w:t>
        </w:r>
        <w:r>
          <w:rPr>
            <w:rFonts w:ascii="仿宋" w:eastAsia="仿宋" w:hAnsi="仿宋" w:hint="eastAsia"/>
            <w:sz w:val="32"/>
            <w:szCs w:val="32"/>
          </w:rPr>
          <w:t>日</w:t>
        </w:r>
      </w:smartTag>
      <w:r>
        <w:rPr>
          <w:rFonts w:ascii="仿宋" w:eastAsia="仿宋" w:hAnsi="仿宋"/>
          <w:sz w:val="32"/>
          <w:szCs w:val="32"/>
        </w:rPr>
        <w:t>17:00</w:t>
      </w:r>
      <w:r>
        <w:rPr>
          <w:rFonts w:ascii="仿宋" w:eastAsia="仿宋" w:hAnsi="仿宋" w:hint="eastAsia"/>
          <w:sz w:val="32"/>
          <w:szCs w:val="32"/>
        </w:rPr>
        <w:t>前报到。</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（二）时间安排：第六届五次理事会暨</w:t>
      </w:r>
      <w:r>
        <w:rPr>
          <w:rFonts w:ascii="仿宋" w:eastAsia="仿宋" w:hAnsi="仿宋"/>
          <w:sz w:val="32"/>
          <w:szCs w:val="32"/>
        </w:rPr>
        <w:t>2018</w:t>
      </w:r>
      <w:r>
        <w:rPr>
          <w:rFonts w:ascii="仿宋" w:eastAsia="仿宋" w:hAnsi="仿宋" w:hint="eastAsia"/>
          <w:sz w:val="32"/>
          <w:szCs w:val="32"/>
        </w:rPr>
        <w:t>年年会及培训于</w:t>
      </w:r>
      <w:smartTag w:uri="urn:schemas-microsoft-com:office:smarttags" w:element="chsdate">
        <w:smartTagPr>
          <w:attr w:name="IsROCDate" w:val="False"/>
          <w:attr w:name="IsLunarDate" w:val="False"/>
          <w:attr w:name="Day" w:val="20"/>
          <w:attr w:name="Month" w:val="6"/>
          <w:attr w:name="Year" w:val="2018"/>
        </w:smartTagP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w:t>
        </w:r>
      </w:smartTag>
      <w:r>
        <w:rPr>
          <w:rFonts w:ascii="仿宋" w:eastAsia="仿宋" w:hAnsi="仿宋" w:hint="eastAsia"/>
          <w:sz w:val="32"/>
          <w:szCs w:val="32"/>
        </w:rPr>
        <w:t>至</w:t>
      </w:r>
      <w:r>
        <w:rPr>
          <w:rFonts w:ascii="仿宋" w:eastAsia="仿宋" w:hAnsi="仿宋"/>
          <w:sz w:val="32"/>
          <w:szCs w:val="32"/>
        </w:rPr>
        <w:t>21</w:t>
      </w:r>
      <w:r>
        <w:rPr>
          <w:rFonts w:ascii="仿宋" w:eastAsia="仿宋" w:hAnsi="仿宋" w:hint="eastAsia"/>
          <w:sz w:val="32"/>
          <w:szCs w:val="32"/>
        </w:rPr>
        <w:t>日进行。</w:t>
      </w:r>
      <w:smartTag w:uri="urn:schemas-microsoft-com:office:smarttags" w:element="chsdate">
        <w:smartTagPr>
          <w:attr w:name="IsROCDate" w:val="False"/>
          <w:attr w:name="IsLunarDate" w:val="False"/>
          <w:attr w:name="Day" w:val="23"/>
          <w:attr w:name="Month" w:val="5"/>
          <w:attr w:name="Year" w:val="2018"/>
        </w:smartTagP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22</w:t>
        </w:r>
        <w:r>
          <w:rPr>
            <w:rFonts w:ascii="仿宋" w:eastAsia="仿宋" w:hAnsi="仿宋" w:hint="eastAsia"/>
            <w:sz w:val="32"/>
            <w:szCs w:val="32"/>
          </w:rPr>
          <w:t>日上午</w:t>
        </w:r>
      </w:smartTag>
      <w:r>
        <w:rPr>
          <w:rFonts w:ascii="仿宋" w:eastAsia="仿宋" w:hAnsi="仿宋" w:hint="eastAsia"/>
          <w:sz w:val="32"/>
          <w:szCs w:val="32"/>
        </w:rPr>
        <w:t>返程。</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（三）会议地点：福建省西湖宾馆贵宾楼（地址：福建省福州市鼓楼区华林路</w:t>
      </w:r>
      <w:r>
        <w:rPr>
          <w:rFonts w:ascii="仿宋" w:eastAsia="仿宋" w:hAnsi="仿宋"/>
          <w:sz w:val="32"/>
          <w:szCs w:val="32"/>
        </w:rPr>
        <w:t>11</w:t>
      </w:r>
      <w:r>
        <w:rPr>
          <w:rFonts w:ascii="仿宋" w:eastAsia="仿宋" w:hAnsi="仿宋" w:hint="eastAsia"/>
          <w:sz w:val="32"/>
          <w:szCs w:val="32"/>
        </w:rPr>
        <w:t>号）。酒店联系电话：</w:t>
      </w:r>
      <w:r>
        <w:rPr>
          <w:rFonts w:ascii="仿宋" w:eastAsia="仿宋" w:hAnsi="仿宋"/>
          <w:sz w:val="32"/>
          <w:szCs w:val="32"/>
        </w:rPr>
        <w:t>0591-87857008</w:t>
      </w:r>
      <w:r>
        <w:rPr>
          <w:rFonts w:ascii="仿宋" w:eastAsia="仿宋" w:hAnsi="仿宋" w:hint="eastAsia"/>
          <w:sz w:val="32"/>
          <w:szCs w:val="32"/>
        </w:rPr>
        <w:t>。</w:t>
      </w:r>
    </w:p>
    <w:p w:rsidR="00666061" w:rsidRDefault="00666061" w:rsidP="001A2D96">
      <w:pPr>
        <w:spacing w:line="500" w:lineRule="exact"/>
        <w:ind w:firstLineChars="196" w:firstLine="31680"/>
        <w:rPr>
          <w:rFonts w:ascii="仿宋" w:eastAsia="仿宋" w:hAnsi="仿宋"/>
          <w:b/>
          <w:sz w:val="32"/>
          <w:szCs w:val="32"/>
        </w:rPr>
      </w:pPr>
      <w:r>
        <w:rPr>
          <w:rFonts w:ascii="仿宋" w:eastAsia="仿宋" w:hAnsi="仿宋" w:hint="eastAsia"/>
          <w:b/>
          <w:sz w:val="32"/>
          <w:szCs w:val="32"/>
        </w:rPr>
        <w:t>四、会议费用</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会务费</w:t>
      </w:r>
      <w:r>
        <w:rPr>
          <w:rFonts w:ascii="仿宋" w:eastAsia="仿宋" w:hAnsi="仿宋"/>
          <w:sz w:val="32"/>
          <w:szCs w:val="32"/>
        </w:rPr>
        <w:t>800</w:t>
      </w:r>
      <w:r>
        <w:rPr>
          <w:rFonts w:ascii="仿宋" w:eastAsia="仿宋" w:hAnsi="仿宋" w:hint="eastAsia"/>
          <w:sz w:val="32"/>
          <w:szCs w:val="32"/>
        </w:rPr>
        <w:t>元</w:t>
      </w:r>
      <w:r>
        <w:rPr>
          <w:rFonts w:ascii="仿宋" w:eastAsia="仿宋" w:hAnsi="仿宋"/>
          <w:sz w:val="32"/>
          <w:szCs w:val="32"/>
        </w:rPr>
        <w:t>/</w:t>
      </w:r>
      <w:r>
        <w:rPr>
          <w:rFonts w:ascii="仿宋" w:eastAsia="仿宋" w:hAnsi="仿宋" w:hint="eastAsia"/>
          <w:sz w:val="32"/>
          <w:szCs w:val="32"/>
        </w:rPr>
        <w:t>人。食宿统一安排，费用自理。为了简化会议报到手续和符合开具发票的相关规定，敬请各参会单位于</w:t>
      </w:r>
      <w:smartTag w:uri="urn:schemas-microsoft-com:office:smarttags" w:element="chsdate">
        <w:smartTagPr>
          <w:attr w:name="IsROCDate" w:val="False"/>
          <w:attr w:name="IsLunarDate" w:val="False"/>
          <w:attr w:name="Day" w:val="23"/>
          <w:attr w:name="Month" w:val="5"/>
          <w:attr w:name="Year" w:val="2018"/>
        </w:smartTag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10</w:t>
        </w:r>
        <w:r>
          <w:rPr>
            <w:rFonts w:ascii="仿宋" w:eastAsia="仿宋" w:hAnsi="仿宋" w:hint="eastAsia"/>
            <w:sz w:val="32"/>
            <w:szCs w:val="32"/>
          </w:rPr>
          <w:t>日前</w:t>
        </w:r>
      </w:smartTag>
      <w:r>
        <w:rPr>
          <w:rFonts w:ascii="仿宋" w:eastAsia="仿宋" w:hAnsi="仿宋" w:hint="eastAsia"/>
          <w:sz w:val="32"/>
          <w:szCs w:val="32"/>
        </w:rPr>
        <w:t>，将参会人员会务费汇至中国建设劳动学会秘书处，确认款项到账后，由学会开具正式发票。</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账户名称：中国建设劳动学会</w:t>
      </w:r>
    </w:p>
    <w:p w:rsidR="00666061" w:rsidRDefault="00666061" w:rsidP="001A2D96">
      <w:pPr>
        <w:spacing w:line="500" w:lineRule="exact"/>
        <w:ind w:firstLineChars="196" w:firstLine="31680"/>
        <w:rPr>
          <w:rFonts w:ascii="仿宋" w:eastAsia="仿宋" w:hAnsi="仿宋"/>
          <w:sz w:val="32"/>
          <w:szCs w:val="32"/>
        </w:rPr>
      </w:pPr>
      <w:r>
        <w:rPr>
          <w:rFonts w:ascii="仿宋" w:eastAsia="仿宋" w:hAnsi="仿宋" w:hint="eastAsia"/>
          <w:sz w:val="32"/>
          <w:szCs w:val="32"/>
        </w:rPr>
        <w:t>开户银行：中国工商银行百万庄支行</w:t>
      </w:r>
    </w:p>
    <w:p w:rsidR="00666061" w:rsidRDefault="00666061" w:rsidP="001A2D96">
      <w:pPr>
        <w:spacing w:line="500" w:lineRule="exact"/>
        <w:ind w:firstLineChars="196" w:firstLine="31680"/>
        <w:rPr>
          <w:rFonts w:ascii="仿宋" w:eastAsia="仿宋" w:hAnsi="仿宋"/>
          <w:b/>
          <w:sz w:val="32"/>
          <w:szCs w:val="32"/>
        </w:rPr>
      </w:pPr>
      <w:r>
        <w:rPr>
          <w:rFonts w:ascii="仿宋" w:eastAsia="仿宋" w:hAnsi="仿宋" w:hint="eastAsia"/>
          <w:sz w:val="32"/>
          <w:szCs w:val="32"/>
        </w:rPr>
        <w:t>银行账号：</w:t>
      </w:r>
      <w:r>
        <w:rPr>
          <w:rFonts w:ascii="仿宋" w:eastAsia="仿宋" w:hAnsi="仿宋"/>
          <w:sz w:val="32"/>
          <w:szCs w:val="32"/>
        </w:rPr>
        <w:t>0200 0014 0901 4429 166</w:t>
      </w:r>
    </w:p>
    <w:p w:rsidR="00666061" w:rsidRDefault="00666061" w:rsidP="001A2D96">
      <w:pPr>
        <w:widowControl/>
        <w:spacing w:line="500" w:lineRule="exact"/>
        <w:ind w:firstLineChars="200" w:firstLine="31680"/>
        <w:rPr>
          <w:rFonts w:ascii="仿宋" w:eastAsia="仿宋" w:hAnsi="仿宋"/>
          <w:b/>
          <w:sz w:val="32"/>
          <w:szCs w:val="32"/>
        </w:rPr>
      </w:pPr>
      <w:r>
        <w:rPr>
          <w:rFonts w:ascii="仿宋" w:eastAsia="仿宋" w:hAnsi="仿宋" w:hint="eastAsia"/>
          <w:b/>
          <w:sz w:val="32"/>
          <w:szCs w:val="32"/>
        </w:rPr>
        <w:t>五、其他事项</w:t>
      </w:r>
    </w:p>
    <w:p w:rsidR="00666061" w:rsidRDefault="00666061" w:rsidP="001A2D96">
      <w:pPr>
        <w:widowControl/>
        <w:spacing w:line="500" w:lineRule="exact"/>
        <w:ind w:firstLineChars="200" w:firstLine="31680"/>
        <w:rPr>
          <w:rFonts w:ascii="仿宋" w:eastAsia="仿宋" w:hAnsi="仿宋"/>
          <w:sz w:val="32"/>
          <w:szCs w:val="32"/>
        </w:rPr>
      </w:pPr>
      <w:r>
        <w:rPr>
          <w:rFonts w:ascii="仿宋" w:eastAsia="仿宋" w:hAnsi="仿宋" w:hint="eastAsia"/>
          <w:sz w:val="32"/>
          <w:szCs w:val="32"/>
        </w:rPr>
        <w:t>本次会议由福建省建设人力资源集团股份公司协办。</w:t>
      </w:r>
    </w:p>
    <w:p w:rsidR="00666061" w:rsidRDefault="00666061" w:rsidP="001A2D96">
      <w:pPr>
        <w:widowControl/>
        <w:spacing w:line="500" w:lineRule="exact"/>
        <w:ind w:firstLineChars="200" w:firstLine="31680"/>
        <w:rPr>
          <w:rFonts w:ascii="仿宋" w:eastAsia="仿宋" w:hAnsi="仿宋"/>
          <w:sz w:val="32"/>
          <w:szCs w:val="32"/>
        </w:rPr>
      </w:pPr>
      <w:r>
        <w:rPr>
          <w:rFonts w:ascii="仿宋" w:eastAsia="仿宋" w:hAnsi="仿宋" w:hint="eastAsia"/>
          <w:sz w:val="32"/>
          <w:szCs w:val="32"/>
        </w:rPr>
        <w:t>请各参会单位于</w:t>
      </w:r>
      <w:smartTag w:uri="urn:schemas-microsoft-com:office:smarttags" w:element="chsdate">
        <w:smartTagPr>
          <w:attr w:name="IsROCDate" w:val="False"/>
          <w:attr w:name="IsLunarDate" w:val="False"/>
          <w:attr w:name="Day" w:val="23"/>
          <w:attr w:name="Month" w:val="5"/>
          <w:attr w:name="Year" w:val="2018"/>
        </w:smartTag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6</w:t>
        </w:r>
        <w:r>
          <w:rPr>
            <w:rFonts w:ascii="仿宋" w:eastAsia="仿宋" w:hAnsi="仿宋" w:hint="eastAsia"/>
            <w:sz w:val="32"/>
            <w:szCs w:val="32"/>
          </w:rPr>
          <w:t>日前</w:t>
        </w:r>
      </w:smartTag>
      <w:r>
        <w:rPr>
          <w:rFonts w:ascii="仿宋" w:eastAsia="仿宋" w:hAnsi="仿宋" w:hint="eastAsia"/>
          <w:sz w:val="32"/>
          <w:szCs w:val="32"/>
        </w:rPr>
        <w:t>，将《参会人员报名回执》</w:t>
      </w:r>
      <w:r>
        <w:rPr>
          <w:rFonts w:ascii="仿宋" w:eastAsia="仿宋" w:hAnsi="仿宋" w:hint="eastAsia"/>
          <w:color w:val="000000"/>
          <w:sz w:val="32"/>
          <w:szCs w:val="32"/>
        </w:rPr>
        <w:t>（附件</w:t>
      </w:r>
      <w:r>
        <w:rPr>
          <w:rFonts w:ascii="仿宋" w:eastAsia="仿宋" w:hAnsi="仿宋"/>
          <w:color w:val="000000"/>
          <w:sz w:val="32"/>
          <w:szCs w:val="32"/>
        </w:rPr>
        <w:t>1</w:t>
      </w:r>
      <w:r>
        <w:rPr>
          <w:rFonts w:ascii="仿宋" w:eastAsia="仿宋" w:hAnsi="仿宋" w:hint="eastAsia"/>
          <w:color w:val="000000"/>
          <w:sz w:val="32"/>
          <w:szCs w:val="32"/>
        </w:rPr>
        <w:t>）和《职业技能考评人员信息登记表》（附件</w:t>
      </w:r>
      <w:r>
        <w:rPr>
          <w:rFonts w:ascii="仿宋" w:eastAsia="仿宋" w:hAnsi="仿宋"/>
          <w:color w:val="000000"/>
          <w:sz w:val="32"/>
          <w:szCs w:val="32"/>
        </w:rPr>
        <w:t>2</w:t>
      </w:r>
      <w:r>
        <w:rPr>
          <w:rFonts w:ascii="仿宋" w:eastAsia="仿宋" w:hAnsi="仿宋" w:hint="eastAsia"/>
          <w:color w:val="000000"/>
          <w:sz w:val="32"/>
          <w:szCs w:val="32"/>
        </w:rPr>
        <w:t>）一并</w:t>
      </w:r>
      <w:r>
        <w:rPr>
          <w:rFonts w:ascii="仿宋" w:eastAsia="仿宋" w:hAnsi="仿宋" w:hint="eastAsia"/>
          <w:sz w:val="32"/>
          <w:szCs w:val="32"/>
        </w:rPr>
        <w:t>传真或通过信箱（或微信）发至学会秘书处。需要接站的代表请将相关信息发至福建省建设人力资源集团股份公司。</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中国建设劳动学会联系人和电话：</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联系人：夏</w:t>
      </w:r>
      <w:r>
        <w:rPr>
          <w:rFonts w:ascii="仿宋" w:eastAsia="仿宋" w:hAnsi="仿宋"/>
          <w:sz w:val="32"/>
          <w:szCs w:val="32"/>
        </w:rPr>
        <w:t xml:space="preserve">  </w:t>
      </w:r>
      <w:r>
        <w:rPr>
          <w:rFonts w:ascii="仿宋" w:eastAsia="仿宋" w:hAnsi="仿宋" w:hint="eastAsia"/>
          <w:sz w:val="32"/>
          <w:szCs w:val="32"/>
        </w:rPr>
        <w:t>阳、夏</w:t>
      </w:r>
      <w:r>
        <w:rPr>
          <w:rFonts w:ascii="仿宋" w:eastAsia="仿宋" w:hAnsi="仿宋"/>
          <w:sz w:val="32"/>
          <w:szCs w:val="32"/>
        </w:rPr>
        <w:t xml:space="preserve">  </w:t>
      </w:r>
      <w:r>
        <w:rPr>
          <w:rFonts w:ascii="仿宋" w:eastAsia="仿宋" w:hAnsi="仿宋" w:hint="eastAsia"/>
          <w:sz w:val="32"/>
          <w:szCs w:val="32"/>
        </w:rPr>
        <w:t>姝</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电</w:t>
      </w:r>
      <w:r>
        <w:rPr>
          <w:rFonts w:ascii="仿宋" w:eastAsia="仿宋" w:hAnsi="仿宋"/>
          <w:sz w:val="32"/>
          <w:szCs w:val="32"/>
        </w:rPr>
        <w:t xml:space="preserve">  </w:t>
      </w:r>
      <w:r>
        <w:rPr>
          <w:rFonts w:ascii="仿宋" w:eastAsia="仿宋" w:hAnsi="仿宋" w:hint="eastAsia"/>
          <w:sz w:val="32"/>
          <w:szCs w:val="32"/>
        </w:rPr>
        <w:t>话：</w:t>
      </w:r>
      <w:r>
        <w:rPr>
          <w:rFonts w:ascii="仿宋" w:eastAsia="仿宋" w:hAnsi="仿宋"/>
          <w:sz w:val="32"/>
          <w:szCs w:val="32"/>
        </w:rPr>
        <w:t>010-68312022</w:t>
      </w:r>
      <w:r>
        <w:rPr>
          <w:rFonts w:ascii="仿宋" w:eastAsia="仿宋" w:hAnsi="仿宋" w:hint="eastAsia"/>
          <w:sz w:val="32"/>
          <w:szCs w:val="32"/>
        </w:rPr>
        <w:t>，</w:t>
      </w:r>
      <w:r>
        <w:rPr>
          <w:rFonts w:ascii="仿宋" w:eastAsia="仿宋" w:hAnsi="仿宋"/>
          <w:sz w:val="32"/>
          <w:szCs w:val="32"/>
        </w:rPr>
        <w:t>68315188</w:t>
      </w:r>
      <w:r>
        <w:rPr>
          <w:rFonts w:ascii="仿宋" w:eastAsia="仿宋" w:hAnsi="仿宋" w:hint="eastAsia"/>
          <w:sz w:val="32"/>
          <w:szCs w:val="32"/>
        </w:rPr>
        <w:t>，</w:t>
      </w:r>
      <w:r>
        <w:rPr>
          <w:rFonts w:ascii="仿宋" w:eastAsia="仿宋" w:hAnsi="仿宋"/>
          <w:sz w:val="32"/>
          <w:szCs w:val="32"/>
        </w:rPr>
        <w:t>68310776</w:t>
      </w:r>
    </w:p>
    <w:p w:rsidR="00666061" w:rsidRDefault="00666061">
      <w:pPr>
        <w:spacing w:line="500" w:lineRule="exact"/>
        <w:ind w:firstLine="660"/>
        <w:rPr>
          <w:rFonts w:ascii="仿宋" w:eastAsia="仿宋" w:hAnsi="仿宋"/>
          <w:sz w:val="32"/>
          <w:szCs w:val="32"/>
        </w:rPr>
      </w:pPr>
      <w:r>
        <w:rPr>
          <w:rFonts w:ascii="仿宋" w:eastAsia="仿宋" w:hAnsi="仿宋" w:hint="eastAsia"/>
          <w:sz w:val="32"/>
          <w:szCs w:val="32"/>
        </w:rPr>
        <w:t>传</w:t>
      </w:r>
      <w:r>
        <w:rPr>
          <w:rFonts w:ascii="仿宋" w:eastAsia="仿宋" w:hAnsi="仿宋"/>
          <w:sz w:val="32"/>
          <w:szCs w:val="32"/>
        </w:rPr>
        <w:t xml:space="preserve">  </w:t>
      </w:r>
      <w:r>
        <w:rPr>
          <w:rFonts w:ascii="仿宋" w:eastAsia="仿宋" w:hAnsi="仿宋" w:hint="eastAsia"/>
          <w:sz w:val="32"/>
          <w:szCs w:val="32"/>
        </w:rPr>
        <w:t>真：</w:t>
      </w:r>
      <w:r>
        <w:rPr>
          <w:rFonts w:ascii="仿宋" w:eastAsia="仿宋" w:hAnsi="仿宋"/>
          <w:sz w:val="32"/>
          <w:szCs w:val="32"/>
        </w:rPr>
        <w:t>010-68316311</w:t>
      </w:r>
      <w:r>
        <w:rPr>
          <w:rFonts w:ascii="仿宋" w:eastAsia="仿宋" w:hAnsi="仿宋" w:hint="eastAsia"/>
          <w:sz w:val="32"/>
          <w:szCs w:val="32"/>
        </w:rPr>
        <w:t>，</w:t>
      </w:r>
      <w:r>
        <w:rPr>
          <w:rFonts w:ascii="仿宋" w:eastAsia="仿宋" w:hAnsi="仿宋"/>
          <w:sz w:val="32"/>
          <w:szCs w:val="32"/>
        </w:rPr>
        <w:t>68311788</w:t>
      </w:r>
    </w:p>
    <w:p w:rsidR="00666061" w:rsidRDefault="00666061">
      <w:pPr>
        <w:spacing w:line="500" w:lineRule="exact"/>
        <w:ind w:firstLine="660"/>
        <w:rPr>
          <w:rFonts w:ascii="仿宋" w:eastAsia="仿宋" w:hAnsi="仿宋"/>
          <w:sz w:val="32"/>
          <w:szCs w:val="32"/>
        </w:rPr>
      </w:pPr>
      <w:r>
        <w:rPr>
          <w:rFonts w:ascii="仿宋" w:eastAsia="仿宋" w:hAnsi="仿宋" w:hint="eastAsia"/>
          <w:sz w:val="32"/>
          <w:szCs w:val="32"/>
        </w:rPr>
        <w:t>邮</w:t>
      </w:r>
      <w:r>
        <w:rPr>
          <w:rFonts w:ascii="仿宋" w:eastAsia="仿宋" w:hAnsi="仿宋"/>
          <w:sz w:val="32"/>
          <w:szCs w:val="32"/>
        </w:rPr>
        <w:t xml:space="preserve">  </w:t>
      </w:r>
      <w:r>
        <w:rPr>
          <w:rFonts w:ascii="仿宋" w:eastAsia="仿宋" w:hAnsi="仿宋" w:hint="eastAsia"/>
          <w:sz w:val="32"/>
          <w:szCs w:val="32"/>
        </w:rPr>
        <w:t>箱：</w:t>
      </w:r>
      <w:r>
        <w:rPr>
          <w:rFonts w:ascii="仿宋" w:eastAsia="仿宋" w:hAnsi="仿宋"/>
          <w:sz w:val="32"/>
          <w:szCs w:val="32"/>
        </w:rPr>
        <w:t>jsldxh@ccla.com.cn</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福建省建设人力资源集团股份公司联系人和电话：</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联系人：吴步绸、姚超楠、吴垚宇</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电</w:t>
      </w:r>
      <w:r>
        <w:rPr>
          <w:rFonts w:ascii="仿宋" w:eastAsia="仿宋" w:hAnsi="仿宋"/>
          <w:sz w:val="32"/>
          <w:szCs w:val="32"/>
        </w:rPr>
        <w:t xml:space="preserve">  </w:t>
      </w:r>
      <w:r>
        <w:rPr>
          <w:rFonts w:ascii="仿宋" w:eastAsia="仿宋" w:hAnsi="仿宋" w:hint="eastAsia"/>
          <w:sz w:val="32"/>
          <w:szCs w:val="32"/>
        </w:rPr>
        <w:t>话：</w:t>
      </w:r>
      <w:r>
        <w:rPr>
          <w:rFonts w:ascii="仿宋" w:eastAsia="仿宋" w:hAnsi="仿宋"/>
          <w:sz w:val="32"/>
          <w:szCs w:val="32"/>
        </w:rPr>
        <w:t>0591-87866023</w:t>
      </w:r>
      <w:r>
        <w:rPr>
          <w:rFonts w:ascii="仿宋" w:eastAsia="仿宋" w:hAnsi="仿宋" w:hint="eastAsia"/>
          <w:sz w:val="32"/>
          <w:szCs w:val="32"/>
        </w:rPr>
        <w:t>、</w:t>
      </w:r>
      <w:r>
        <w:rPr>
          <w:rFonts w:ascii="仿宋" w:eastAsia="仿宋" w:hAnsi="仿宋"/>
          <w:sz w:val="32"/>
          <w:szCs w:val="32"/>
        </w:rPr>
        <w:t>87506270</w:t>
      </w:r>
    </w:p>
    <w:p w:rsidR="00666061" w:rsidRDefault="00666061" w:rsidP="001A2D96">
      <w:pPr>
        <w:spacing w:line="500" w:lineRule="exact"/>
        <w:ind w:firstLineChars="600" w:firstLine="31680"/>
        <w:rPr>
          <w:rFonts w:ascii="仿宋" w:eastAsia="仿宋" w:hAnsi="仿宋"/>
          <w:sz w:val="32"/>
          <w:szCs w:val="32"/>
        </w:rPr>
      </w:pPr>
      <w:r>
        <w:rPr>
          <w:rFonts w:ascii="仿宋" w:eastAsia="仿宋" w:hAnsi="仿宋"/>
          <w:sz w:val="32"/>
          <w:szCs w:val="32"/>
        </w:rPr>
        <w:t>13015730698</w:t>
      </w:r>
      <w:r>
        <w:rPr>
          <w:rFonts w:ascii="仿宋" w:eastAsia="仿宋" w:hAnsi="仿宋" w:hint="eastAsia"/>
          <w:sz w:val="32"/>
          <w:szCs w:val="32"/>
        </w:rPr>
        <w:t>、</w:t>
      </w:r>
      <w:r>
        <w:rPr>
          <w:rFonts w:ascii="仿宋" w:eastAsia="仿宋" w:hAnsi="仿宋"/>
          <w:sz w:val="32"/>
          <w:szCs w:val="32"/>
        </w:rPr>
        <w:t>13763889008</w:t>
      </w:r>
      <w:r>
        <w:rPr>
          <w:rFonts w:ascii="仿宋" w:eastAsia="仿宋" w:hAnsi="仿宋" w:hint="eastAsia"/>
          <w:sz w:val="32"/>
          <w:szCs w:val="32"/>
        </w:rPr>
        <w:t>、</w:t>
      </w:r>
      <w:r>
        <w:rPr>
          <w:rFonts w:ascii="仿宋" w:eastAsia="仿宋" w:hAnsi="仿宋"/>
          <w:sz w:val="32"/>
          <w:szCs w:val="32"/>
        </w:rPr>
        <w:t>18859167825</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传</w:t>
      </w:r>
      <w:r>
        <w:rPr>
          <w:rFonts w:ascii="仿宋" w:eastAsia="仿宋" w:hAnsi="仿宋"/>
          <w:sz w:val="32"/>
          <w:szCs w:val="32"/>
        </w:rPr>
        <w:t xml:space="preserve">  </w:t>
      </w:r>
      <w:r>
        <w:rPr>
          <w:rFonts w:ascii="仿宋" w:eastAsia="仿宋" w:hAnsi="仿宋" w:hint="eastAsia"/>
          <w:sz w:val="32"/>
          <w:szCs w:val="32"/>
        </w:rPr>
        <w:t>真：</w:t>
      </w:r>
      <w:r>
        <w:rPr>
          <w:rFonts w:ascii="仿宋" w:eastAsia="仿宋" w:hAnsi="仿宋"/>
          <w:sz w:val="32"/>
          <w:szCs w:val="32"/>
        </w:rPr>
        <w:t>0591-87811063</w:t>
      </w:r>
    </w:p>
    <w:p w:rsidR="00666061" w:rsidRDefault="00666061" w:rsidP="001A2D96">
      <w:pPr>
        <w:spacing w:line="500" w:lineRule="exact"/>
        <w:ind w:firstLineChars="200" w:firstLine="31680"/>
        <w:rPr>
          <w:rFonts w:ascii="仿宋" w:eastAsia="仿宋" w:hAnsi="仿宋"/>
          <w:sz w:val="32"/>
          <w:szCs w:val="32"/>
        </w:rPr>
      </w:pPr>
      <w:r>
        <w:rPr>
          <w:rFonts w:ascii="仿宋" w:eastAsia="仿宋" w:hAnsi="仿宋" w:hint="eastAsia"/>
          <w:sz w:val="32"/>
          <w:szCs w:val="32"/>
        </w:rPr>
        <w:t>邮</w:t>
      </w:r>
      <w:r>
        <w:rPr>
          <w:rFonts w:ascii="仿宋" w:eastAsia="仿宋" w:hAnsi="仿宋"/>
          <w:sz w:val="32"/>
          <w:szCs w:val="32"/>
        </w:rPr>
        <w:t xml:space="preserve">  </w:t>
      </w:r>
      <w:r>
        <w:rPr>
          <w:rFonts w:ascii="仿宋" w:eastAsia="仿宋" w:hAnsi="仿宋" w:hint="eastAsia"/>
          <w:sz w:val="32"/>
          <w:szCs w:val="32"/>
        </w:rPr>
        <w:t>箱：</w:t>
      </w:r>
      <w:r>
        <w:rPr>
          <w:rFonts w:ascii="仿宋" w:eastAsia="仿宋" w:hAnsi="仿宋"/>
          <w:sz w:val="32"/>
          <w:szCs w:val="32"/>
        </w:rPr>
        <w:t>467363802@qq.com</w:t>
      </w:r>
    </w:p>
    <w:p w:rsidR="00666061" w:rsidRDefault="00666061" w:rsidP="001A2D96">
      <w:pPr>
        <w:spacing w:line="500" w:lineRule="exact"/>
        <w:ind w:firstLineChars="200" w:firstLine="31680"/>
        <w:rPr>
          <w:rFonts w:ascii="仿宋" w:eastAsia="仿宋" w:hAnsi="仿宋"/>
          <w:color w:val="000000"/>
          <w:sz w:val="32"/>
          <w:szCs w:val="32"/>
        </w:rPr>
      </w:pPr>
      <w:r>
        <w:rPr>
          <w:rFonts w:ascii="仿宋" w:eastAsia="仿宋" w:hAnsi="仿宋" w:hint="eastAsia"/>
          <w:color w:val="000000"/>
          <w:sz w:val="32"/>
          <w:szCs w:val="32"/>
        </w:rPr>
        <w:t>附件：</w:t>
      </w:r>
      <w:r>
        <w:rPr>
          <w:rFonts w:ascii="仿宋" w:eastAsia="仿宋" w:hAnsi="仿宋"/>
          <w:color w:val="000000"/>
          <w:sz w:val="32"/>
          <w:szCs w:val="32"/>
        </w:rPr>
        <w:t>1</w:t>
      </w:r>
      <w:r>
        <w:rPr>
          <w:rFonts w:ascii="仿宋" w:eastAsia="仿宋" w:hAnsi="仿宋" w:hint="eastAsia"/>
          <w:color w:val="000000"/>
          <w:sz w:val="32"/>
          <w:szCs w:val="32"/>
        </w:rPr>
        <w:t>、参会人员报名回执</w:t>
      </w:r>
    </w:p>
    <w:p w:rsidR="00666061" w:rsidRDefault="00666061" w:rsidP="001A2D96">
      <w:pPr>
        <w:spacing w:line="500" w:lineRule="exact"/>
        <w:ind w:firstLineChars="500" w:firstLine="31680"/>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、职业技能考评人员信息登记表</w:t>
      </w:r>
    </w:p>
    <w:p w:rsidR="00666061" w:rsidRDefault="00666061" w:rsidP="001A2D96">
      <w:pPr>
        <w:spacing w:line="500" w:lineRule="exact"/>
        <w:ind w:firstLineChars="500" w:firstLine="31680"/>
        <w:rPr>
          <w:rFonts w:ascii="仿宋" w:eastAsia="仿宋" w:hAnsi="仿宋"/>
          <w:color w:val="000000"/>
          <w:sz w:val="32"/>
          <w:szCs w:val="32"/>
        </w:rPr>
      </w:pPr>
    </w:p>
    <w:p w:rsidR="00666061" w:rsidRDefault="00666061" w:rsidP="001A2D96">
      <w:pPr>
        <w:spacing w:line="500" w:lineRule="exact"/>
        <w:ind w:leftChars="1000" w:left="31680"/>
        <w:jc w:val="center"/>
        <w:rPr>
          <w:rFonts w:ascii="仿宋" w:eastAsia="仿宋" w:hAnsi="仿宋"/>
          <w:sz w:val="32"/>
          <w:szCs w:val="32"/>
        </w:rPr>
      </w:pPr>
      <w:r>
        <w:rPr>
          <w:rFonts w:ascii="仿宋" w:eastAsia="仿宋" w:hAnsi="仿宋" w:hint="eastAsia"/>
          <w:sz w:val="32"/>
          <w:szCs w:val="32"/>
        </w:rPr>
        <w:t>中国建设劳动学会</w:t>
      </w:r>
    </w:p>
    <w:p w:rsidR="00666061" w:rsidRDefault="00666061" w:rsidP="001A2D96">
      <w:pPr>
        <w:spacing w:line="500" w:lineRule="exact"/>
        <w:ind w:leftChars="1000" w:left="31680"/>
        <w:jc w:val="center"/>
        <w:rPr>
          <w:rFonts w:ascii="仿宋" w:eastAsia="仿宋" w:hAnsi="仿宋"/>
          <w:sz w:val="32"/>
          <w:szCs w:val="32"/>
        </w:rPr>
      </w:pPr>
      <w:smartTag w:uri="urn:schemas-microsoft-com:office:smarttags" w:element="chsdate">
        <w:smartTagPr>
          <w:attr w:name="IsROCDate" w:val="False"/>
          <w:attr w:name="IsLunarDate" w:val="False"/>
          <w:attr w:name="Day" w:val="23"/>
          <w:attr w:name="Month" w:val="5"/>
          <w:attr w:name="Year" w:val="2018"/>
        </w:smartTagP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5</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w:t>
        </w:r>
      </w:smartTag>
      <w:r>
        <w:rPr>
          <w:rFonts w:ascii="仿宋" w:eastAsia="仿宋" w:hAnsi="仿宋"/>
          <w:b/>
          <w:sz w:val="32"/>
          <w:szCs w:val="32"/>
        </w:rPr>
        <w:t xml:space="preserve"> </w:t>
      </w:r>
    </w:p>
    <w:p w:rsidR="00666061" w:rsidRDefault="00666061">
      <w:pPr>
        <w:widowControl/>
        <w:jc w:val="left"/>
        <w:rPr>
          <w:rFonts w:ascii="仿宋" w:eastAsia="仿宋" w:hAnsi="仿宋"/>
          <w:kern w:val="0"/>
          <w:sz w:val="32"/>
          <w:szCs w:val="32"/>
        </w:rPr>
        <w:sectPr w:rsidR="00666061" w:rsidSect="00F87D9B">
          <w:footerReference w:type="default" r:id="rId6"/>
          <w:pgSz w:w="11906" w:h="16838"/>
          <w:pgMar w:top="1558" w:right="1418" w:bottom="1869" w:left="1575" w:header="851" w:footer="992" w:gutter="0"/>
          <w:cols w:space="720"/>
          <w:docGrid w:type="lines" w:linePitch="312"/>
        </w:sectPr>
      </w:pPr>
    </w:p>
    <w:p w:rsidR="00666061" w:rsidRDefault="00666061">
      <w:pPr>
        <w:spacing w:line="500" w:lineRule="exact"/>
        <w:rPr>
          <w:rFonts w:ascii="仿宋" w:eastAsia="仿宋" w:hAnsi="仿宋"/>
          <w:b/>
          <w:sz w:val="32"/>
          <w:szCs w:val="32"/>
        </w:rPr>
      </w:pPr>
      <w:r>
        <w:rPr>
          <w:rFonts w:ascii="仿宋" w:eastAsia="仿宋" w:hAnsi="仿宋" w:hint="eastAsia"/>
          <w:b/>
          <w:sz w:val="32"/>
          <w:szCs w:val="32"/>
        </w:rPr>
        <w:t>附件</w:t>
      </w:r>
      <w:r>
        <w:rPr>
          <w:rFonts w:ascii="仿宋" w:eastAsia="仿宋" w:hAnsi="仿宋"/>
          <w:b/>
          <w:sz w:val="32"/>
          <w:szCs w:val="32"/>
        </w:rPr>
        <w:t>1</w:t>
      </w:r>
      <w:r>
        <w:rPr>
          <w:rFonts w:ascii="仿宋" w:eastAsia="仿宋" w:hAnsi="仿宋" w:hint="eastAsia"/>
          <w:b/>
          <w:sz w:val="32"/>
          <w:szCs w:val="32"/>
        </w:rPr>
        <w:t>：</w:t>
      </w:r>
    </w:p>
    <w:p w:rsidR="00666061" w:rsidRDefault="00666061">
      <w:pPr>
        <w:spacing w:line="500" w:lineRule="exact"/>
        <w:jc w:val="center"/>
        <w:rPr>
          <w:rFonts w:ascii="宋体"/>
          <w:b/>
          <w:sz w:val="44"/>
          <w:szCs w:val="44"/>
        </w:rPr>
      </w:pPr>
      <w:r>
        <w:rPr>
          <w:rFonts w:ascii="宋体" w:hAnsi="宋体" w:hint="eastAsia"/>
          <w:b/>
          <w:sz w:val="44"/>
          <w:szCs w:val="44"/>
        </w:rPr>
        <w:t>中国建设劳动学会第六届五次理事会</w:t>
      </w:r>
    </w:p>
    <w:p w:rsidR="00666061" w:rsidRDefault="00666061">
      <w:pPr>
        <w:spacing w:line="500" w:lineRule="exact"/>
        <w:jc w:val="center"/>
        <w:rPr>
          <w:rFonts w:ascii="宋体"/>
          <w:b/>
          <w:sz w:val="44"/>
          <w:szCs w:val="44"/>
        </w:rPr>
      </w:pPr>
      <w:r>
        <w:rPr>
          <w:rFonts w:ascii="宋体" w:hAnsi="宋体" w:hint="eastAsia"/>
          <w:b/>
          <w:sz w:val="44"/>
          <w:szCs w:val="44"/>
        </w:rPr>
        <w:t>暨</w:t>
      </w:r>
      <w:r>
        <w:rPr>
          <w:rFonts w:ascii="宋体" w:hAnsi="宋体"/>
          <w:b/>
          <w:sz w:val="44"/>
          <w:szCs w:val="44"/>
        </w:rPr>
        <w:t>2018</w:t>
      </w:r>
      <w:r>
        <w:rPr>
          <w:rFonts w:ascii="宋体" w:hAnsi="宋体" w:hint="eastAsia"/>
          <w:b/>
          <w:sz w:val="44"/>
          <w:szCs w:val="44"/>
        </w:rPr>
        <w:t>年年会参会人员报名回执</w:t>
      </w:r>
    </w:p>
    <w:p w:rsidR="00666061" w:rsidRDefault="00666061">
      <w:pPr>
        <w:spacing w:line="500" w:lineRule="exact"/>
        <w:rPr>
          <w:rFonts w:ascii="仿宋" w:eastAsia="仿宋" w:hAnsi="仿宋"/>
          <w:sz w:val="32"/>
          <w:szCs w:val="32"/>
        </w:rPr>
      </w:pPr>
      <w:r>
        <w:rPr>
          <w:rFonts w:ascii="仿宋" w:eastAsia="仿宋" w:hAnsi="仿宋" w:hint="eastAsia"/>
          <w:sz w:val="32"/>
          <w:szCs w:val="32"/>
        </w:rPr>
        <w:t>单位名称（盖章）：</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7"/>
        <w:gridCol w:w="2979"/>
        <w:gridCol w:w="1039"/>
        <w:gridCol w:w="1039"/>
        <w:gridCol w:w="2655"/>
        <w:gridCol w:w="2410"/>
        <w:gridCol w:w="1039"/>
        <w:gridCol w:w="1087"/>
      </w:tblGrid>
      <w:tr w:rsidR="00666061">
        <w:tc>
          <w:tcPr>
            <w:tcW w:w="1357" w:type="dxa"/>
            <w:vMerge w:val="restart"/>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姓</w:t>
            </w:r>
            <w:r>
              <w:rPr>
                <w:rFonts w:ascii="仿宋" w:eastAsia="仿宋" w:hAnsi="仿宋"/>
                <w:b/>
                <w:kern w:val="0"/>
                <w:sz w:val="32"/>
                <w:szCs w:val="32"/>
              </w:rPr>
              <w:t xml:space="preserve">  </w:t>
            </w:r>
            <w:r>
              <w:rPr>
                <w:rFonts w:ascii="仿宋" w:eastAsia="仿宋" w:hAnsi="仿宋" w:hint="eastAsia"/>
                <w:b/>
                <w:kern w:val="0"/>
                <w:sz w:val="32"/>
                <w:szCs w:val="32"/>
              </w:rPr>
              <w:t>名</w:t>
            </w:r>
          </w:p>
        </w:tc>
        <w:tc>
          <w:tcPr>
            <w:tcW w:w="2979" w:type="dxa"/>
            <w:vMerge w:val="restart"/>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职</w:t>
            </w:r>
            <w:r>
              <w:rPr>
                <w:rFonts w:ascii="仿宋" w:eastAsia="仿宋" w:hAnsi="仿宋"/>
                <w:b/>
                <w:kern w:val="0"/>
                <w:sz w:val="32"/>
                <w:szCs w:val="32"/>
              </w:rPr>
              <w:t xml:space="preserve">  </w:t>
            </w:r>
            <w:r>
              <w:rPr>
                <w:rFonts w:ascii="仿宋" w:eastAsia="仿宋" w:hAnsi="仿宋" w:hint="eastAsia"/>
                <w:b/>
                <w:kern w:val="0"/>
                <w:sz w:val="32"/>
                <w:szCs w:val="32"/>
              </w:rPr>
              <w:t>务</w:t>
            </w:r>
          </w:p>
        </w:tc>
        <w:tc>
          <w:tcPr>
            <w:tcW w:w="1039" w:type="dxa"/>
            <w:vMerge w:val="restart"/>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性别</w:t>
            </w:r>
          </w:p>
        </w:tc>
        <w:tc>
          <w:tcPr>
            <w:tcW w:w="1039" w:type="dxa"/>
            <w:vMerge w:val="restart"/>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民族</w:t>
            </w:r>
          </w:p>
        </w:tc>
        <w:tc>
          <w:tcPr>
            <w:tcW w:w="5065" w:type="dxa"/>
            <w:gridSpan w:val="2"/>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联系方式</w:t>
            </w:r>
          </w:p>
        </w:tc>
        <w:tc>
          <w:tcPr>
            <w:tcW w:w="2126" w:type="dxa"/>
            <w:gridSpan w:val="2"/>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住</w:t>
            </w:r>
            <w:r>
              <w:rPr>
                <w:rFonts w:ascii="仿宋" w:eastAsia="仿宋" w:hAnsi="仿宋"/>
                <w:b/>
                <w:kern w:val="0"/>
                <w:sz w:val="32"/>
                <w:szCs w:val="32"/>
              </w:rPr>
              <w:t xml:space="preserve"> </w:t>
            </w:r>
            <w:r>
              <w:rPr>
                <w:rFonts w:ascii="仿宋" w:eastAsia="仿宋" w:hAnsi="仿宋" w:hint="eastAsia"/>
                <w:b/>
                <w:kern w:val="0"/>
                <w:sz w:val="32"/>
                <w:szCs w:val="32"/>
              </w:rPr>
              <w:t>宿</w:t>
            </w:r>
          </w:p>
        </w:tc>
      </w:tr>
      <w:tr w:rsidR="00666061">
        <w:tc>
          <w:tcPr>
            <w:tcW w:w="1357" w:type="dxa"/>
            <w:vMerge/>
            <w:vAlign w:val="center"/>
          </w:tcPr>
          <w:p w:rsidR="00666061" w:rsidRDefault="00666061">
            <w:pPr>
              <w:widowControl/>
              <w:jc w:val="left"/>
              <w:rPr>
                <w:rFonts w:ascii="仿宋" w:eastAsia="仿宋" w:hAnsi="仿宋"/>
                <w:b/>
                <w:kern w:val="0"/>
                <w:sz w:val="32"/>
                <w:szCs w:val="32"/>
              </w:rPr>
            </w:pPr>
          </w:p>
        </w:tc>
        <w:tc>
          <w:tcPr>
            <w:tcW w:w="2979" w:type="dxa"/>
            <w:vMerge/>
            <w:vAlign w:val="center"/>
          </w:tcPr>
          <w:p w:rsidR="00666061" w:rsidRDefault="00666061">
            <w:pPr>
              <w:widowControl/>
              <w:jc w:val="left"/>
              <w:rPr>
                <w:rFonts w:ascii="仿宋" w:eastAsia="仿宋" w:hAnsi="仿宋"/>
                <w:b/>
                <w:kern w:val="0"/>
                <w:sz w:val="32"/>
                <w:szCs w:val="32"/>
              </w:rPr>
            </w:pPr>
          </w:p>
        </w:tc>
        <w:tc>
          <w:tcPr>
            <w:tcW w:w="1039" w:type="dxa"/>
            <w:vMerge/>
            <w:vAlign w:val="center"/>
          </w:tcPr>
          <w:p w:rsidR="00666061" w:rsidRDefault="00666061">
            <w:pPr>
              <w:widowControl/>
              <w:jc w:val="left"/>
              <w:rPr>
                <w:rFonts w:ascii="仿宋" w:eastAsia="仿宋" w:hAnsi="仿宋"/>
                <w:b/>
                <w:kern w:val="0"/>
                <w:sz w:val="32"/>
                <w:szCs w:val="32"/>
              </w:rPr>
            </w:pPr>
          </w:p>
        </w:tc>
        <w:tc>
          <w:tcPr>
            <w:tcW w:w="1039" w:type="dxa"/>
            <w:vMerge/>
            <w:vAlign w:val="center"/>
          </w:tcPr>
          <w:p w:rsidR="00666061" w:rsidRDefault="00666061">
            <w:pPr>
              <w:widowControl/>
              <w:jc w:val="left"/>
              <w:rPr>
                <w:rFonts w:ascii="仿宋" w:eastAsia="仿宋" w:hAnsi="仿宋"/>
                <w:b/>
                <w:kern w:val="0"/>
                <w:sz w:val="32"/>
                <w:szCs w:val="32"/>
              </w:rPr>
            </w:pPr>
          </w:p>
        </w:tc>
        <w:tc>
          <w:tcPr>
            <w:tcW w:w="2655" w:type="dxa"/>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手机</w:t>
            </w:r>
          </w:p>
        </w:tc>
        <w:tc>
          <w:tcPr>
            <w:tcW w:w="2410" w:type="dxa"/>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办公电话</w:t>
            </w:r>
          </w:p>
        </w:tc>
        <w:tc>
          <w:tcPr>
            <w:tcW w:w="1039" w:type="dxa"/>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单住</w:t>
            </w:r>
          </w:p>
        </w:tc>
        <w:tc>
          <w:tcPr>
            <w:tcW w:w="1087" w:type="dxa"/>
            <w:vAlign w:val="center"/>
          </w:tcPr>
          <w:p w:rsidR="00666061" w:rsidRDefault="00666061">
            <w:pPr>
              <w:spacing w:line="500" w:lineRule="exact"/>
              <w:jc w:val="center"/>
              <w:rPr>
                <w:rFonts w:ascii="仿宋" w:eastAsia="仿宋" w:hAnsi="仿宋"/>
                <w:b/>
                <w:kern w:val="0"/>
                <w:sz w:val="32"/>
                <w:szCs w:val="32"/>
              </w:rPr>
            </w:pPr>
            <w:r>
              <w:rPr>
                <w:rFonts w:ascii="仿宋" w:eastAsia="仿宋" w:hAnsi="仿宋" w:hint="eastAsia"/>
                <w:b/>
                <w:kern w:val="0"/>
                <w:sz w:val="32"/>
                <w:szCs w:val="32"/>
              </w:rPr>
              <w:t>合住</w:t>
            </w:r>
          </w:p>
        </w:tc>
      </w:tr>
      <w:tr w:rsidR="00666061">
        <w:tc>
          <w:tcPr>
            <w:tcW w:w="1357" w:type="dxa"/>
            <w:vAlign w:val="center"/>
          </w:tcPr>
          <w:p w:rsidR="00666061" w:rsidRDefault="00666061">
            <w:pPr>
              <w:spacing w:line="500" w:lineRule="exact"/>
              <w:jc w:val="center"/>
              <w:rPr>
                <w:rFonts w:ascii="仿宋" w:eastAsia="仿宋" w:hAnsi="仿宋"/>
                <w:kern w:val="0"/>
                <w:sz w:val="32"/>
                <w:szCs w:val="32"/>
              </w:rPr>
            </w:pPr>
          </w:p>
        </w:tc>
        <w:tc>
          <w:tcPr>
            <w:tcW w:w="297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2655" w:type="dxa"/>
            <w:vAlign w:val="center"/>
          </w:tcPr>
          <w:p w:rsidR="00666061" w:rsidRDefault="00666061">
            <w:pPr>
              <w:spacing w:line="500" w:lineRule="exact"/>
              <w:jc w:val="center"/>
              <w:rPr>
                <w:rFonts w:ascii="仿宋" w:eastAsia="仿宋" w:hAnsi="仿宋"/>
                <w:kern w:val="0"/>
                <w:sz w:val="32"/>
                <w:szCs w:val="32"/>
              </w:rPr>
            </w:pPr>
          </w:p>
        </w:tc>
        <w:tc>
          <w:tcPr>
            <w:tcW w:w="2410"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87" w:type="dxa"/>
            <w:vAlign w:val="center"/>
          </w:tcPr>
          <w:p w:rsidR="00666061" w:rsidRDefault="00666061">
            <w:pPr>
              <w:spacing w:line="500" w:lineRule="exact"/>
              <w:jc w:val="center"/>
              <w:rPr>
                <w:rFonts w:ascii="仿宋" w:eastAsia="仿宋" w:hAnsi="仿宋"/>
                <w:kern w:val="0"/>
                <w:sz w:val="32"/>
                <w:szCs w:val="32"/>
              </w:rPr>
            </w:pPr>
          </w:p>
        </w:tc>
      </w:tr>
      <w:tr w:rsidR="00666061">
        <w:tc>
          <w:tcPr>
            <w:tcW w:w="1357" w:type="dxa"/>
            <w:vAlign w:val="center"/>
          </w:tcPr>
          <w:p w:rsidR="00666061" w:rsidRDefault="00666061">
            <w:pPr>
              <w:spacing w:line="500" w:lineRule="exact"/>
              <w:jc w:val="center"/>
              <w:rPr>
                <w:rFonts w:ascii="仿宋" w:eastAsia="仿宋" w:hAnsi="仿宋"/>
                <w:kern w:val="0"/>
                <w:sz w:val="32"/>
                <w:szCs w:val="32"/>
              </w:rPr>
            </w:pPr>
          </w:p>
        </w:tc>
        <w:tc>
          <w:tcPr>
            <w:tcW w:w="297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2655" w:type="dxa"/>
            <w:vAlign w:val="center"/>
          </w:tcPr>
          <w:p w:rsidR="00666061" w:rsidRDefault="00666061">
            <w:pPr>
              <w:spacing w:line="500" w:lineRule="exact"/>
              <w:jc w:val="center"/>
              <w:rPr>
                <w:rFonts w:ascii="仿宋" w:eastAsia="仿宋" w:hAnsi="仿宋"/>
                <w:kern w:val="0"/>
                <w:sz w:val="32"/>
                <w:szCs w:val="32"/>
              </w:rPr>
            </w:pPr>
          </w:p>
        </w:tc>
        <w:tc>
          <w:tcPr>
            <w:tcW w:w="2410"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87" w:type="dxa"/>
            <w:vAlign w:val="center"/>
          </w:tcPr>
          <w:p w:rsidR="00666061" w:rsidRDefault="00666061">
            <w:pPr>
              <w:spacing w:line="500" w:lineRule="exact"/>
              <w:jc w:val="center"/>
              <w:rPr>
                <w:rFonts w:ascii="仿宋" w:eastAsia="仿宋" w:hAnsi="仿宋"/>
                <w:kern w:val="0"/>
                <w:sz w:val="32"/>
                <w:szCs w:val="32"/>
              </w:rPr>
            </w:pPr>
          </w:p>
        </w:tc>
      </w:tr>
      <w:tr w:rsidR="00666061">
        <w:tc>
          <w:tcPr>
            <w:tcW w:w="1357" w:type="dxa"/>
            <w:vAlign w:val="center"/>
          </w:tcPr>
          <w:p w:rsidR="00666061" w:rsidRDefault="00666061">
            <w:pPr>
              <w:spacing w:line="500" w:lineRule="exact"/>
              <w:jc w:val="center"/>
              <w:rPr>
                <w:rFonts w:ascii="仿宋" w:eastAsia="仿宋" w:hAnsi="仿宋"/>
                <w:kern w:val="0"/>
                <w:sz w:val="32"/>
                <w:szCs w:val="32"/>
              </w:rPr>
            </w:pPr>
          </w:p>
        </w:tc>
        <w:tc>
          <w:tcPr>
            <w:tcW w:w="297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2655" w:type="dxa"/>
            <w:vAlign w:val="center"/>
          </w:tcPr>
          <w:p w:rsidR="00666061" w:rsidRDefault="00666061">
            <w:pPr>
              <w:spacing w:line="500" w:lineRule="exact"/>
              <w:jc w:val="center"/>
              <w:rPr>
                <w:rFonts w:ascii="仿宋" w:eastAsia="仿宋" w:hAnsi="仿宋"/>
                <w:kern w:val="0"/>
                <w:sz w:val="32"/>
                <w:szCs w:val="32"/>
              </w:rPr>
            </w:pPr>
          </w:p>
        </w:tc>
        <w:tc>
          <w:tcPr>
            <w:tcW w:w="2410"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87" w:type="dxa"/>
            <w:vAlign w:val="center"/>
          </w:tcPr>
          <w:p w:rsidR="00666061" w:rsidRDefault="00666061">
            <w:pPr>
              <w:spacing w:line="500" w:lineRule="exact"/>
              <w:jc w:val="center"/>
              <w:rPr>
                <w:rFonts w:ascii="仿宋" w:eastAsia="仿宋" w:hAnsi="仿宋"/>
                <w:kern w:val="0"/>
                <w:sz w:val="32"/>
                <w:szCs w:val="32"/>
              </w:rPr>
            </w:pPr>
          </w:p>
        </w:tc>
      </w:tr>
      <w:tr w:rsidR="00666061">
        <w:tc>
          <w:tcPr>
            <w:tcW w:w="1357" w:type="dxa"/>
            <w:vAlign w:val="center"/>
          </w:tcPr>
          <w:p w:rsidR="00666061" w:rsidRDefault="00666061">
            <w:pPr>
              <w:spacing w:line="500" w:lineRule="exact"/>
              <w:jc w:val="center"/>
              <w:rPr>
                <w:rFonts w:ascii="仿宋" w:eastAsia="仿宋" w:hAnsi="仿宋"/>
                <w:kern w:val="0"/>
                <w:sz w:val="32"/>
                <w:szCs w:val="32"/>
              </w:rPr>
            </w:pPr>
          </w:p>
        </w:tc>
        <w:tc>
          <w:tcPr>
            <w:tcW w:w="297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2655" w:type="dxa"/>
            <w:vAlign w:val="center"/>
          </w:tcPr>
          <w:p w:rsidR="00666061" w:rsidRDefault="00666061">
            <w:pPr>
              <w:spacing w:line="500" w:lineRule="exact"/>
              <w:jc w:val="center"/>
              <w:rPr>
                <w:rFonts w:ascii="仿宋" w:eastAsia="仿宋" w:hAnsi="仿宋"/>
                <w:kern w:val="0"/>
                <w:sz w:val="32"/>
                <w:szCs w:val="32"/>
              </w:rPr>
            </w:pPr>
          </w:p>
        </w:tc>
        <w:tc>
          <w:tcPr>
            <w:tcW w:w="2410"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87" w:type="dxa"/>
            <w:vAlign w:val="center"/>
          </w:tcPr>
          <w:p w:rsidR="00666061" w:rsidRDefault="00666061">
            <w:pPr>
              <w:spacing w:line="500" w:lineRule="exact"/>
              <w:jc w:val="center"/>
              <w:rPr>
                <w:rFonts w:ascii="仿宋" w:eastAsia="仿宋" w:hAnsi="仿宋"/>
                <w:kern w:val="0"/>
                <w:sz w:val="32"/>
                <w:szCs w:val="32"/>
              </w:rPr>
            </w:pPr>
          </w:p>
        </w:tc>
      </w:tr>
      <w:tr w:rsidR="00666061">
        <w:tc>
          <w:tcPr>
            <w:tcW w:w="1357" w:type="dxa"/>
            <w:vAlign w:val="center"/>
          </w:tcPr>
          <w:p w:rsidR="00666061" w:rsidRDefault="00666061">
            <w:pPr>
              <w:spacing w:line="500" w:lineRule="exact"/>
              <w:jc w:val="center"/>
              <w:rPr>
                <w:rFonts w:ascii="仿宋" w:eastAsia="仿宋" w:hAnsi="仿宋"/>
                <w:kern w:val="0"/>
                <w:sz w:val="32"/>
                <w:szCs w:val="32"/>
              </w:rPr>
            </w:pPr>
          </w:p>
        </w:tc>
        <w:tc>
          <w:tcPr>
            <w:tcW w:w="297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2655" w:type="dxa"/>
            <w:vAlign w:val="center"/>
          </w:tcPr>
          <w:p w:rsidR="00666061" w:rsidRDefault="00666061">
            <w:pPr>
              <w:spacing w:line="500" w:lineRule="exact"/>
              <w:jc w:val="center"/>
              <w:rPr>
                <w:rFonts w:ascii="仿宋" w:eastAsia="仿宋" w:hAnsi="仿宋"/>
                <w:kern w:val="0"/>
                <w:sz w:val="32"/>
                <w:szCs w:val="32"/>
              </w:rPr>
            </w:pPr>
          </w:p>
        </w:tc>
        <w:tc>
          <w:tcPr>
            <w:tcW w:w="2410" w:type="dxa"/>
            <w:vAlign w:val="center"/>
          </w:tcPr>
          <w:p w:rsidR="00666061" w:rsidRDefault="00666061">
            <w:pPr>
              <w:spacing w:line="500" w:lineRule="exact"/>
              <w:jc w:val="center"/>
              <w:rPr>
                <w:rFonts w:ascii="仿宋" w:eastAsia="仿宋" w:hAnsi="仿宋"/>
                <w:kern w:val="0"/>
                <w:sz w:val="32"/>
                <w:szCs w:val="32"/>
              </w:rPr>
            </w:pPr>
          </w:p>
        </w:tc>
        <w:tc>
          <w:tcPr>
            <w:tcW w:w="1039" w:type="dxa"/>
            <w:vAlign w:val="center"/>
          </w:tcPr>
          <w:p w:rsidR="00666061" w:rsidRDefault="00666061">
            <w:pPr>
              <w:spacing w:line="500" w:lineRule="exact"/>
              <w:jc w:val="center"/>
              <w:rPr>
                <w:rFonts w:ascii="仿宋" w:eastAsia="仿宋" w:hAnsi="仿宋"/>
                <w:kern w:val="0"/>
                <w:sz w:val="32"/>
                <w:szCs w:val="32"/>
              </w:rPr>
            </w:pPr>
          </w:p>
        </w:tc>
        <w:tc>
          <w:tcPr>
            <w:tcW w:w="1087" w:type="dxa"/>
            <w:vAlign w:val="center"/>
          </w:tcPr>
          <w:p w:rsidR="00666061" w:rsidRDefault="00666061">
            <w:pPr>
              <w:spacing w:line="500" w:lineRule="exact"/>
              <w:jc w:val="center"/>
              <w:rPr>
                <w:rFonts w:ascii="仿宋" w:eastAsia="仿宋" w:hAnsi="仿宋"/>
                <w:kern w:val="0"/>
                <w:sz w:val="32"/>
                <w:szCs w:val="32"/>
              </w:rPr>
            </w:pPr>
          </w:p>
        </w:tc>
      </w:tr>
      <w:tr w:rsidR="00666061">
        <w:tc>
          <w:tcPr>
            <w:tcW w:w="1357" w:type="dxa"/>
            <w:vAlign w:val="center"/>
          </w:tcPr>
          <w:p w:rsidR="00666061" w:rsidRDefault="00666061">
            <w:pPr>
              <w:spacing w:line="500" w:lineRule="exact"/>
              <w:rPr>
                <w:rFonts w:ascii="仿宋" w:eastAsia="仿宋" w:hAnsi="仿宋"/>
                <w:kern w:val="0"/>
                <w:sz w:val="32"/>
                <w:szCs w:val="32"/>
              </w:rPr>
            </w:pPr>
            <w:r>
              <w:rPr>
                <w:rFonts w:ascii="仿宋" w:eastAsia="仿宋" w:hAnsi="仿宋" w:hint="eastAsia"/>
                <w:kern w:val="0"/>
                <w:sz w:val="32"/>
                <w:szCs w:val="32"/>
              </w:rPr>
              <w:t>联系人</w:t>
            </w:r>
          </w:p>
        </w:tc>
        <w:tc>
          <w:tcPr>
            <w:tcW w:w="12248" w:type="dxa"/>
            <w:gridSpan w:val="7"/>
            <w:vAlign w:val="center"/>
          </w:tcPr>
          <w:p w:rsidR="00666061" w:rsidRDefault="00666061">
            <w:pPr>
              <w:spacing w:line="500" w:lineRule="exact"/>
              <w:rPr>
                <w:rFonts w:ascii="仿宋" w:eastAsia="仿宋" w:hAnsi="仿宋"/>
                <w:kern w:val="0"/>
                <w:sz w:val="32"/>
                <w:szCs w:val="32"/>
              </w:rPr>
            </w:pPr>
            <w:r>
              <w:rPr>
                <w:rFonts w:ascii="仿宋" w:eastAsia="仿宋" w:hAnsi="仿宋" w:hint="eastAsia"/>
                <w:kern w:val="0"/>
                <w:sz w:val="32"/>
                <w:szCs w:val="32"/>
              </w:rPr>
              <w:t>姓名：　　　　　　手机：　　　　　　　邮　　箱：</w:t>
            </w:r>
          </w:p>
        </w:tc>
      </w:tr>
      <w:tr w:rsidR="00666061">
        <w:tc>
          <w:tcPr>
            <w:tcW w:w="13605" w:type="dxa"/>
            <w:gridSpan w:val="8"/>
            <w:vAlign w:val="center"/>
          </w:tcPr>
          <w:p w:rsidR="00666061" w:rsidRDefault="00666061">
            <w:pPr>
              <w:spacing w:line="500" w:lineRule="exact"/>
              <w:rPr>
                <w:rFonts w:ascii="仿宋" w:eastAsia="仿宋" w:hAnsi="仿宋"/>
                <w:kern w:val="0"/>
                <w:sz w:val="32"/>
                <w:szCs w:val="32"/>
              </w:rPr>
            </w:pPr>
            <w:r>
              <w:rPr>
                <w:rFonts w:ascii="仿宋" w:eastAsia="仿宋" w:hAnsi="仿宋" w:hint="eastAsia"/>
                <w:kern w:val="0"/>
                <w:sz w:val="32"/>
                <w:szCs w:val="32"/>
              </w:rPr>
              <w:t>注：请各参会单位认真填写以上信息，并请在住宿栏用“√”选择“单住”或“合住”，以便安排会议住宿。</w:t>
            </w:r>
          </w:p>
        </w:tc>
      </w:tr>
    </w:tbl>
    <w:p w:rsidR="00666061" w:rsidRDefault="00666061">
      <w:pPr>
        <w:spacing w:line="500" w:lineRule="exact"/>
        <w:rPr>
          <w:rFonts w:ascii="仿宋" w:eastAsia="仿宋" w:hAnsi="仿宋"/>
          <w:sz w:val="32"/>
          <w:szCs w:val="32"/>
        </w:rPr>
      </w:pPr>
    </w:p>
    <w:p w:rsidR="00666061" w:rsidRDefault="00666061">
      <w:pPr>
        <w:spacing w:line="500" w:lineRule="exact"/>
        <w:rPr>
          <w:rFonts w:ascii="仿宋" w:eastAsia="仿宋" w:hAnsi="仿宋"/>
          <w:sz w:val="32"/>
          <w:szCs w:val="32"/>
        </w:rPr>
      </w:pPr>
      <w:r>
        <w:rPr>
          <w:rFonts w:ascii="仿宋" w:eastAsia="仿宋" w:hAnsi="仿宋"/>
          <w:kern w:val="0"/>
          <w:sz w:val="32"/>
          <w:szCs w:val="32"/>
        </w:rPr>
        <w:br w:type="page"/>
      </w:r>
      <w:r>
        <w:rPr>
          <w:rFonts w:ascii="仿宋" w:eastAsia="仿宋" w:hAnsi="仿宋" w:hint="eastAsia"/>
          <w:sz w:val="32"/>
          <w:szCs w:val="32"/>
        </w:rPr>
        <w:t>附件</w:t>
      </w:r>
      <w:r>
        <w:rPr>
          <w:rFonts w:ascii="仿宋" w:eastAsia="仿宋" w:hAnsi="仿宋"/>
          <w:sz w:val="32"/>
          <w:szCs w:val="32"/>
        </w:rPr>
        <w:t>2</w:t>
      </w:r>
      <w:r>
        <w:rPr>
          <w:rFonts w:ascii="仿宋" w:eastAsia="仿宋" w:hAnsi="仿宋" w:hint="eastAsia"/>
          <w:sz w:val="32"/>
          <w:szCs w:val="32"/>
        </w:rPr>
        <w:t>：</w:t>
      </w:r>
    </w:p>
    <w:p w:rsidR="00666061" w:rsidRDefault="00666061">
      <w:pPr>
        <w:spacing w:line="500" w:lineRule="exact"/>
        <w:jc w:val="center"/>
        <w:rPr>
          <w:rFonts w:ascii="宋体"/>
          <w:b/>
          <w:sz w:val="44"/>
          <w:szCs w:val="44"/>
        </w:rPr>
      </w:pPr>
      <w:r>
        <w:rPr>
          <w:rFonts w:ascii="宋体" w:hAnsi="宋体" w:hint="eastAsia"/>
          <w:b/>
          <w:sz w:val="44"/>
          <w:szCs w:val="44"/>
        </w:rPr>
        <w:t>职业技能考评员信息登记表</w:t>
      </w:r>
    </w:p>
    <w:tbl>
      <w:tblPr>
        <w:tblW w:w="14396" w:type="dxa"/>
        <w:tblInd w:w="113" w:type="dxa"/>
        <w:tblLayout w:type="fixed"/>
        <w:tblLook w:val="00A0"/>
      </w:tblPr>
      <w:tblGrid>
        <w:gridCol w:w="704"/>
        <w:gridCol w:w="1114"/>
        <w:gridCol w:w="878"/>
        <w:gridCol w:w="3000"/>
        <w:gridCol w:w="1460"/>
        <w:gridCol w:w="1360"/>
        <w:gridCol w:w="1560"/>
        <w:gridCol w:w="1543"/>
        <w:gridCol w:w="1417"/>
        <w:gridCol w:w="1360"/>
      </w:tblGrid>
      <w:tr w:rsidR="00666061">
        <w:trPr>
          <w:trHeight w:val="48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序号</w:t>
            </w:r>
          </w:p>
        </w:tc>
        <w:tc>
          <w:tcPr>
            <w:tcW w:w="1114"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姓</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名</w:t>
            </w:r>
          </w:p>
        </w:tc>
        <w:tc>
          <w:tcPr>
            <w:tcW w:w="878"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性别</w:t>
            </w:r>
          </w:p>
        </w:tc>
        <w:tc>
          <w:tcPr>
            <w:tcW w:w="3000"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身份证号</w:t>
            </w:r>
          </w:p>
        </w:tc>
        <w:tc>
          <w:tcPr>
            <w:tcW w:w="1460"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职称</w:t>
            </w:r>
          </w:p>
        </w:tc>
        <w:tc>
          <w:tcPr>
            <w:tcW w:w="1360"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技术等级</w:t>
            </w:r>
          </w:p>
        </w:tc>
        <w:tc>
          <w:tcPr>
            <w:tcW w:w="1560"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专业</w:t>
            </w:r>
          </w:p>
        </w:tc>
        <w:tc>
          <w:tcPr>
            <w:tcW w:w="1543"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手机</w:t>
            </w:r>
          </w:p>
        </w:tc>
        <w:tc>
          <w:tcPr>
            <w:tcW w:w="1417"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邮箱</w:t>
            </w:r>
          </w:p>
        </w:tc>
        <w:tc>
          <w:tcPr>
            <w:tcW w:w="1360" w:type="dxa"/>
            <w:tcBorders>
              <w:top w:val="single" w:sz="4" w:space="0" w:color="auto"/>
              <w:left w:val="nil"/>
              <w:bottom w:val="single" w:sz="4" w:space="0" w:color="auto"/>
              <w:right w:val="single" w:sz="4" w:space="0" w:color="auto"/>
            </w:tcBorders>
            <w:shd w:val="clear" w:color="auto" w:fill="FFFFFF"/>
            <w:vAlign w:val="center"/>
          </w:tcPr>
          <w:p w:rsidR="00666061" w:rsidRDefault="00666061">
            <w:pPr>
              <w:widowControl/>
              <w:jc w:val="center"/>
              <w:rPr>
                <w:rFonts w:ascii="宋体" w:cs="宋体"/>
                <w:b/>
                <w:bCs/>
                <w:color w:val="000000"/>
                <w:kern w:val="0"/>
                <w:sz w:val="24"/>
                <w:szCs w:val="24"/>
              </w:rPr>
            </w:pPr>
            <w:r>
              <w:rPr>
                <w:rFonts w:ascii="宋体" w:hAnsi="宋体" w:cs="宋体" w:hint="eastAsia"/>
                <w:b/>
                <w:bCs/>
                <w:color w:val="000000"/>
                <w:kern w:val="0"/>
                <w:sz w:val="24"/>
                <w:szCs w:val="24"/>
              </w:rPr>
              <w:t>联系地址</w:t>
            </w: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4"/>
                <w:szCs w:val="24"/>
              </w:rPr>
            </w:pPr>
          </w:p>
        </w:tc>
      </w:tr>
      <w:tr w:rsidR="00666061">
        <w:trPr>
          <w:trHeight w:val="360"/>
        </w:trPr>
        <w:tc>
          <w:tcPr>
            <w:tcW w:w="704" w:type="dxa"/>
            <w:tcBorders>
              <w:top w:val="nil"/>
              <w:left w:val="single" w:sz="4" w:space="0" w:color="auto"/>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114"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878"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300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4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5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543"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417"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c>
          <w:tcPr>
            <w:tcW w:w="1360" w:type="dxa"/>
            <w:tcBorders>
              <w:top w:val="nil"/>
              <w:left w:val="nil"/>
              <w:bottom w:val="single" w:sz="4" w:space="0" w:color="auto"/>
              <w:right w:val="single" w:sz="4" w:space="0" w:color="auto"/>
            </w:tcBorders>
            <w:vAlign w:val="center"/>
          </w:tcPr>
          <w:p w:rsidR="00666061" w:rsidRDefault="00666061">
            <w:pPr>
              <w:widowControl/>
              <w:jc w:val="left"/>
              <w:rPr>
                <w:rFonts w:ascii="宋体" w:cs="宋体"/>
                <w:color w:val="000000"/>
                <w:kern w:val="0"/>
                <w:sz w:val="28"/>
                <w:szCs w:val="28"/>
              </w:rPr>
            </w:pPr>
          </w:p>
        </w:tc>
      </w:tr>
      <w:tr w:rsidR="00666061">
        <w:trPr>
          <w:trHeight w:val="1363"/>
        </w:trPr>
        <w:tc>
          <w:tcPr>
            <w:tcW w:w="2696" w:type="dxa"/>
            <w:gridSpan w:val="3"/>
            <w:tcBorders>
              <w:top w:val="single" w:sz="4" w:space="0" w:color="auto"/>
              <w:left w:val="single" w:sz="4" w:space="0" w:color="auto"/>
              <w:bottom w:val="single" w:sz="4" w:space="0" w:color="auto"/>
              <w:right w:val="single" w:sz="4" w:space="0" w:color="auto"/>
            </w:tcBorders>
            <w:vAlign w:val="center"/>
          </w:tcPr>
          <w:p w:rsidR="00666061" w:rsidRDefault="00666061">
            <w:pPr>
              <w:widowControl/>
              <w:jc w:val="center"/>
              <w:rPr>
                <w:rFonts w:ascii="宋体" w:cs="宋体"/>
                <w:color w:val="000000"/>
                <w:kern w:val="0"/>
                <w:sz w:val="28"/>
                <w:szCs w:val="28"/>
              </w:rPr>
            </w:pPr>
            <w:r>
              <w:rPr>
                <w:rFonts w:ascii="宋体" w:hAnsi="宋体" w:cs="宋体" w:hint="eastAsia"/>
                <w:color w:val="000000"/>
                <w:kern w:val="0"/>
                <w:sz w:val="28"/>
                <w:szCs w:val="28"/>
              </w:rPr>
              <w:t>中国建设劳动学会</w:t>
            </w:r>
          </w:p>
          <w:p w:rsidR="00666061" w:rsidRDefault="00666061">
            <w:pPr>
              <w:widowControl/>
              <w:jc w:val="center"/>
              <w:rPr>
                <w:rFonts w:ascii="宋体" w:cs="宋体"/>
                <w:color w:val="000000"/>
                <w:kern w:val="0"/>
                <w:sz w:val="28"/>
                <w:szCs w:val="28"/>
              </w:rPr>
            </w:pPr>
            <w:r>
              <w:rPr>
                <w:rFonts w:ascii="宋体" w:hAnsi="宋体" w:cs="宋体" w:hint="eastAsia"/>
                <w:color w:val="000000"/>
                <w:kern w:val="0"/>
                <w:sz w:val="28"/>
                <w:szCs w:val="28"/>
              </w:rPr>
              <w:t>审核备案意见</w:t>
            </w:r>
          </w:p>
        </w:tc>
        <w:tc>
          <w:tcPr>
            <w:tcW w:w="11700" w:type="dxa"/>
            <w:gridSpan w:val="7"/>
            <w:tcBorders>
              <w:top w:val="single" w:sz="4" w:space="0" w:color="auto"/>
              <w:left w:val="nil"/>
              <w:bottom w:val="single" w:sz="4" w:space="0" w:color="auto"/>
              <w:right w:val="single" w:sz="4" w:space="0" w:color="auto"/>
            </w:tcBorders>
            <w:vAlign w:val="center"/>
          </w:tcPr>
          <w:p w:rsidR="00666061" w:rsidRDefault="00666061">
            <w:pPr>
              <w:widowControl/>
              <w:jc w:val="right"/>
              <w:rPr>
                <w:rFonts w:ascii="宋体" w:cs="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666061" w:rsidRDefault="00666061">
      <w:pPr>
        <w:rPr>
          <w:rFonts w:ascii="仿宋" w:eastAsia="仿宋" w:hAnsi="仿宋"/>
          <w:sz w:val="32"/>
          <w:szCs w:val="32"/>
        </w:rPr>
      </w:pPr>
    </w:p>
    <w:p w:rsidR="00666061" w:rsidRDefault="00666061">
      <w:pPr>
        <w:jc w:val="center"/>
      </w:pPr>
    </w:p>
    <w:sectPr w:rsidR="00666061" w:rsidSect="003E0913">
      <w:footerReference w:type="default" r:id="rId7"/>
      <w:pgSz w:w="16838" w:h="11906" w:orient="landscape"/>
      <w:pgMar w:top="1418" w:right="1440" w:bottom="141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61" w:rsidRDefault="00666061" w:rsidP="003E0913">
      <w:r>
        <w:separator/>
      </w:r>
    </w:p>
  </w:endnote>
  <w:endnote w:type="continuationSeparator" w:id="0">
    <w:p w:rsidR="00666061" w:rsidRDefault="00666061" w:rsidP="003E0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61" w:rsidRDefault="00666061">
    <w:pPr>
      <w:pStyle w:val="Footer"/>
      <w:jc w:val="center"/>
      <w:rPr>
        <w:rFonts w:ascii="宋体"/>
        <w:sz w:val="24"/>
        <w:szCs w:val="24"/>
      </w:rPr>
    </w:pPr>
    <w:r>
      <w:rPr>
        <w:rFonts w:ascii="宋体"/>
        <w:sz w:val="24"/>
        <w:szCs w:val="24"/>
      </w:rPr>
      <w:t>-</w:t>
    </w: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Pr="001729AE">
      <w:rPr>
        <w:rFonts w:ascii="宋体" w:hAnsi="宋体"/>
        <w:noProof/>
        <w:sz w:val="24"/>
        <w:szCs w:val="24"/>
        <w:lang w:val="zh-CN"/>
      </w:rPr>
      <w:t>1</w:t>
    </w:r>
    <w:r>
      <w:rPr>
        <w:rFonts w:ascii="宋体" w:hAnsi="宋体"/>
        <w:sz w:val="24"/>
        <w:szCs w:val="24"/>
      </w:rPr>
      <w:fldChar w:fldCharType="end"/>
    </w:r>
    <w:r>
      <w:rPr>
        <w:rFonts w:ascii="宋体" w:hAnsi="宋体"/>
        <w:sz w:val="24"/>
        <w:szCs w:val="24"/>
      </w:rPr>
      <w:t xml:space="preserve"> </w:t>
    </w:r>
    <w:r>
      <w:rPr>
        <w:rFonts w:ascii="宋体"/>
        <w:sz w:val="24"/>
        <w:szCs w:val="24"/>
      </w:rPr>
      <w:t>-</w:t>
    </w:r>
  </w:p>
  <w:p w:rsidR="00666061" w:rsidRDefault="006660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61" w:rsidRDefault="00666061">
    <w:pPr>
      <w:pStyle w:val="Footer"/>
      <w:jc w:val="center"/>
      <w:rPr>
        <w:rFonts w:ascii="宋体"/>
        <w:sz w:val="28"/>
        <w:szCs w:val="28"/>
      </w:rPr>
    </w:pPr>
    <w:r>
      <w:rPr>
        <w:rFonts w:asci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729AE">
      <w:rPr>
        <w:rFonts w:ascii="宋体" w:hAnsi="宋体"/>
        <w:noProof/>
        <w:sz w:val="28"/>
        <w:szCs w:val="28"/>
        <w:lang w:val="zh-CN"/>
      </w:rPr>
      <w:t>4</w:t>
    </w:r>
    <w:r>
      <w:rPr>
        <w:rFonts w:ascii="宋体" w:hAnsi="宋体"/>
        <w:sz w:val="28"/>
        <w:szCs w:val="28"/>
      </w:rPr>
      <w:fldChar w:fldCharType="end"/>
    </w:r>
    <w:r>
      <w:rPr>
        <w:rFonts w:ascii="宋体" w:hAnsi="宋体"/>
        <w:sz w:val="28"/>
        <w:szCs w:val="28"/>
      </w:rPr>
      <w:t xml:space="preserve"> </w:t>
    </w:r>
    <w:r>
      <w:rPr>
        <w:rFonts w:ascii="宋体"/>
        <w:sz w:val="28"/>
        <w:szCs w:val="28"/>
      </w:rPr>
      <w:t>-</w:t>
    </w:r>
  </w:p>
  <w:p w:rsidR="00666061" w:rsidRDefault="006660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61" w:rsidRDefault="00666061" w:rsidP="003E0913">
      <w:r>
        <w:separator/>
      </w:r>
    </w:p>
  </w:footnote>
  <w:footnote w:type="continuationSeparator" w:id="0">
    <w:p w:rsidR="00666061" w:rsidRDefault="00666061" w:rsidP="003E09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D65"/>
    <w:rsid w:val="00024946"/>
    <w:rsid w:val="00080430"/>
    <w:rsid w:val="000A082C"/>
    <w:rsid w:val="000A64B6"/>
    <w:rsid w:val="000B7181"/>
    <w:rsid w:val="000E62E7"/>
    <w:rsid w:val="000F1C88"/>
    <w:rsid w:val="00105A9F"/>
    <w:rsid w:val="00126331"/>
    <w:rsid w:val="001633A3"/>
    <w:rsid w:val="001729AE"/>
    <w:rsid w:val="001A2D96"/>
    <w:rsid w:val="001F390F"/>
    <w:rsid w:val="00245D65"/>
    <w:rsid w:val="002709B0"/>
    <w:rsid w:val="00276547"/>
    <w:rsid w:val="002940F5"/>
    <w:rsid w:val="002E2E8D"/>
    <w:rsid w:val="003710C9"/>
    <w:rsid w:val="003858B5"/>
    <w:rsid w:val="003D073F"/>
    <w:rsid w:val="003E0913"/>
    <w:rsid w:val="00416347"/>
    <w:rsid w:val="00431F8C"/>
    <w:rsid w:val="00467AE4"/>
    <w:rsid w:val="004D6672"/>
    <w:rsid w:val="004F470F"/>
    <w:rsid w:val="005110C6"/>
    <w:rsid w:val="005605D5"/>
    <w:rsid w:val="005676EA"/>
    <w:rsid w:val="0057373F"/>
    <w:rsid w:val="005A67C0"/>
    <w:rsid w:val="005C5E42"/>
    <w:rsid w:val="00600860"/>
    <w:rsid w:val="00666061"/>
    <w:rsid w:val="00666FF6"/>
    <w:rsid w:val="00672B6F"/>
    <w:rsid w:val="006F7E9E"/>
    <w:rsid w:val="00700A1C"/>
    <w:rsid w:val="007051C2"/>
    <w:rsid w:val="007073DC"/>
    <w:rsid w:val="007258E7"/>
    <w:rsid w:val="00742A74"/>
    <w:rsid w:val="00786B71"/>
    <w:rsid w:val="0079532A"/>
    <w:rsid w:val="007A02EB"/>
    <w:rsid w:val="007F4C53"/>
    <w:rsid w:val="00833E66"/>
    <w:rsid w:val="008A7EED"/>
    <w:rsid w:val="008B035F"/>
    <w:rsid w:val="00917838"/>
    <w:rsid w:val="0092442D"/>
    <w:rsid w:val="00981711"/>
    <w:rsid w:val="009A44FC"/>
    <w:rsid w:val="009B3A88"/>
    <w:rsid w:val="009B4FAF"/>
    <w:rsid w:val="00A1568B"/>
    <w:rsid w:val="00A35721"/>
    <w:rsid w:val="00A57A3B"/>
    <w:rsid w:val="00A743EC"/>
    <w:rsid w:val="00AA2B5C"/>
    <w:rsid w:val="00AF4FEC"/>
    <w:rsid w:val="00B30938"/>
    <w:rsid w:val="00B70713"/>
    <w:rsid w:val="00B71376"/>
    <w:rsid w:val="00B80DF0"/>
    <w:rsid w:val="00BA51FB"/>
    <w:rsid w:val="00BA5849"/>
    <w:rsid w:val="00BB6A95"/>
    <w:rsid w:val="00C00A9A"/>
    <w:rsid w:val="00C10362"/>
    <w:rsid w:val="00C131BA"/>
    <w:rsid w:val="00C56CE3"/>
    <w:rsid w:val="00C56FA4"/>
    <w:rsid w:val="00C602EC"/>
    <w:rsid w:val="00C945D6"/>
    <w:rsid w:val="00D12B04"/>
    <w:rsid w:val="00D17743"/>
    <w:rsid w:val="00D77375"/>
    <w:rsid w:val="00DB149B"/>
    <w:rsid w:val="00DC5C0A"/>
    <w:rsid w:val="00DE55E1"/>
    <w:rsid w:val="00EC74CE"/>
    <w:rsid w:val="00EF4F7D"/>
    <w:rsid w:val="00F37E88"/>
    <w:rsid w:val="00F87D9B"/>
    <w:rsid w:val="00FB69A4"/>
    <w:rsid w:val="00FC7BDD"/>
    <w:rsid w:val="00FD1A69"/>
    <w:rsid w:val="17C02625"/>
    <w:rsid w:val="54890B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1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0913"/>
    <w:rPr>
      <w:kern w:val="0"/>
      <w:sz w:val="18"/>
      <w:szCs w:val="18"/>
    </w:rPr>
  </w:style>
  <w:style w:type="character" w:customStyle="1" w:styleId="BalloonTextChar">
    <w:name w:val="Balloon Text Char"/>
    <w:basedOn w:val="DefaultParagraphFont"/>
    <w:link w:val="BalloonText"/>
    <w:uiPriority w:val="99"/>
    <w:semiHidden/>
    <w:locked/>
    <w:rsid w:val="003E0913"/>
    <w:rPr>
      <w:rFonts w:cs="Times New Roman"/>
      <w:sz w:val="18"/>
    </w:rPr>
  </w:style>
  <w:style w:type="paragraph" w:styleId="Footer">
    <w:name w:val="footer"/>
    <w:basedOn w:val="Normal"/>
    <w:link w:val="FooterChar"/>
    <w:uiPriority w:val="99"/>
    <w:rsid w:val="003E091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3E0913"/>
    <w:rPr>
      <w:rFonts w:cs="Times New Roman"/>
      <w:sz w:val="18"/>
    </w:rPr>
  </w:style>
  <w:style w:type="paragraph" w:styleId="Header">
    <w:name w:val="header"/>
    <w:basedOn w:val="Normal"/>
    <w:link w:val="HeaderChar"/>
    <w:uiPriority w:val="99"/>
    <w:rsid w:val="003E0913"/>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3E0913"/>
    <w:rPr>
      <w:rFonts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5</Pages>
  <Words>293</Words>
  <Characters>1672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中建学［2018］6号</dc:title>
  <dc:subject/>
  <dc:creator>夏阳</dc:creator>
  <cp:keywords/>
  <dc:description/>
  <cp:lastModifiedBy>wd</cp:lastModifiedBy>
  <cp:revision>9</cp:revision>
  <cp:lastPrinted>2018-05-24T09:07:00Z</cp:lastPrinted>
  <dcterms:created xsi:type="dcterms:W3CDTF">2018-05-24T02:50:00Z</dcterms:created>
  <dcterms:modified xsi:type="dcterms:W3CDTF">2018-05-24T09:18:00Z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